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5"/>
        <w:shd w:val="clear" w:color="auto" w:fill="auto"/>
        <w:tabs>
          <w:tab w:val="left" w:leader="none" w:pos="7542"/>
        </w:tabs>
        <w:spacing w:line="320" w:lineRule="exact"/>
        <w:ind w:left="3520" w:firstLine="0"/>
        <w:rPr>
          <w:rFonts w:hint="default" w:asciiTheme="minorEastAsia" w:hAnsiTheme="minorEastAsia" w:eastAsiaTheme="minorEastAsia"/>
          <w:color w:val="000000" w:themeColor="text1"/>
        </w:rPr>
      </w:pPr>
      <w:bookmarkStart w:id="0" w:name="_GoBack"/>
      <w:bookmarkEnd w:id="0"/>
      <w:r>
        <w:rPr>
          <w:rStyle w:val="17"/>
          <w:rFonts w:hint="eastAsia" w:asciiTheme="minorEastAsia" w:hAnsiTheme="minorEastAsia" w:eastAsiaTheme="minorEastAsia"/>
          <w:color w:val="000000" w:themeColor="text1"/>
        </w:rPr>
        <w:t>○○</w:t>
      </w:r>
      <w:r>
        <w:rPr>
          <w:rStyle w:val="17"/>
          <w:rFonts w:hint="default" w:asciiTheme="minorEastAsia" w:hAnsiTheme="minorEastAsia" w:eastAsiaTheme="minorEastAsia"/>
          <w:color w:val="000000" w:themeColor="text1"/>
        </w:rPr>
        <w:t>自治公民館</w:t>
      </w:r>
      <w:r>
        <w:rPr>
          <w:rStyle w:val="17"/>
          <w:rFonts w:hint="eastAsia" w:asciiTheme="minorEastAsia" w:hAnsiTheme="minorEastAsia" w:eastAsiaTheme="minorEastAsia"/>
          <w:color w:val="000000" w:themeColor="text1"/>
        </w:rPr>
        <w:t>規約（案）</w:t>
      </w:r>
    </w:p>
    <w:p>
      <w:pPr>
        <w:pStyle w:val="26"/>
        <w:shd w:val="clear" w:color="auto" w:fill="auto"/>
        <w:wordWrap w:val="0"/>
        <w:spacing w:after="150" w:afterLines="0" w:afterAutospacing="0"/>
        <w:ind w:right="240"/>
        <w:rPr>
          <w:rFonts w:hint="default" w:asciiTheme="minorEastAsia" w:hAnsiTheme="minorEastAsia" w:eastAsiaTheme="minorEastAsia"/>
          <w:color w:val="000000" w:themeColor="text1"/>
          <w:shd w:val="pct15" w:color="auto" w:fill="FFFFFF"/>
        </w:rPr>
      </w:pPr>
      <w:r>
        <w:rPr>
          <w:rFonts w:hint="eastAsia" w:asciiTheme="minorEastAsia" w:hAnsiTheme="minorEastAsia" w:eastAsiaTheme="minorEastAsia"/>
          <w:color w:val="000000" w:themeColor="text1"/>
          <w:shd w:val="pct15" w:color="auto" w:fill="FFFFFF"/>
        </w:rPr>
        <w:t>　　　　　</w:t>
      </w:r>
      <w:r>
        <w:rPr>
          <w:rFonts w:hint="eastAsia" w:asciiTheme="minorEastAsia" w:hAnsiTheme="minorEastAsia" w:eastAsiaTheme="minorEastAsia"/>
          <w:b w:val="1"/>
          <w:color w:val="000000" w:themeColor="text1"/>
        </w:rPr>
        <w:t>は必須の条項です</w:t>
      </w:r>
      <w:r>
        <w:rPr>
          <w:rFonts w:hint="eastAsia" w:asciiTheme="minorEastAsia" w:hAnsiTheme="minorEastAsia" w:eastAsiaTheme="minorEastAsia"/>
          <w:color w:val="000000" w:themeColor="text1"/>
        </w:rPr>
        <w:t>。</w:t>
      </w:r>
    </w:p>
    <w:p>
      <w:pPr>
        <w:pStyle w:val="25"/>
        <w:shd w:val="clear" w:color="auto" w:fill="auto"/>
        <w:spacing w:line="446" w:lineRule="exact"/>
        <w:ind w:left="380" w:right="6763" w:firstLine="240" w:firstLineChars="100"/>
        <w:rPr>
          <w:rStyle w:val="17"/>
          <w:rFonts w:hint="default" w:asciiTheme="minorEastAsia" w:hAnsiTheme="minorEastAsia" w:eastAsiaTheme="minorEastAsia"/>
          <w:color w:val="000000" w:themeColor="text1"/>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１</w:t>
      </w:r>
      <w:r>
        <w:rPr>
          <w:rStyle w:val="17"/>
          <w:rFonts w:hint="default" w:asciiTheme="minorEastAsia" w:hAnsiTheme="minorEastAsia" w:eastAsiaTheme="minorEastAsia"/>
          <w:color w:val="000000" w:themeColor="text1"/>
        </w:rPr>
        <w:t>章</w:t>
      </w:r>
      <w:r>
        <w:rPr>
          <w:rStyle w:val="17"/>
          <w:rFonts w:hint="eastAsia" w:asciiTheme="minorEastAsia" w:hAnsiTheme="minorEastAsia" w:eastAsiaTheme="minorEastAsia"/>
          <w:color w:val="000000" w:themeColor="text1"/>
        </w:rPr>
        <w:t>　</w:t>
      </w:r>
      <w:r>
        <w:rPr>
          <w:rStyle w:val="17"/>
          <w:rFonts w:hint="default" w:asciiTheme="minorEastAsia" w:hAnsiTheme="minorEastAsia" w:eastAsiaTheme="minorEastAsia"/>
          <w:color w:val="000000" w:themeColor="text1"/>
        </w:rPr>
        <w:t>総</w:t>
      </w:r>
      <w:r>
        <w:rPr>
          <w:rStyle w:val="17"/>
          <w:rFonts w:hint="eastAsia" w:asciiTheme="minorEastAsia" w:hAnsiTheme="minorEastAsia" w:eastAsiaTheme="minorEastAsia"/>
          <w:color w:val="000000" w:themeColor="text1"/>
        </w:rPr>
        <w:t>則</w:t>
      </w:r>
    </w:p>
    <w:p>
      <w:pPr>
        <w:pStyle w:val="25"/>
        <w:shd w:val="clear" w:color="auto" w:fill="auto"/>
        <w:tabs>
          <w:tab w:val="left" w:leader="none" w:pos="873"/>
        </w:tabs>
        <w:spacing w:line="446" w:lineRule="exact"/>
        <w:ind w:right="107" w:firstLine="142" w:firstLineChars="59"/>
        <w:rPr>
          <w:rFonts w:hint="default" w:asciiTheme="minorEastAsia" w:hAnsiTheme="minorEastAsia" w:eastAsiaTheme="minorEastAsia"/>
          <w:color w:val="000000" w:themeColor="text1"/>
          <w:shd w:val="pct15" w:color="auto" w:fill="FFFFFF"/>
        </w:rPr>
      </w:pPr>
      <w:r>
        <w:rPr>
          <w:rStyle w:val="17"/>
          <w:rFonts w:hint="default" w:asciiTheme="minorEastAsia" w:hAnsiTheme="minorEastAsia" w:eastAsiaTheme="minorEastAsia"/>
          <w:color w:val="000000" w:themeColor="text1"/>
          <w:shd w:val="pct15" w:color="auto" w:fill="FFFFFF"/>
        </w:rPr>
        <w:t>（名称）</w:t>
      </w:r>
    </w:p>
    <w:p>
      <w:pPr>
        <w:pStyle w:val="25"/>
        <w:shd w:val="clear" w:color="auto" w:fill="auto"/>
        <w:tabs>
          <w:tab w:val="left" w:leader="none" w:pos="8419"/>
        </w:tabs>
        <w:spacing w:line="446" w:lineRule="exact"/>
        <w:ind w:left="380"/>
        <w:rPr>
          <w:rStyle w:val="17"/>
          <w:rFonts w:hint="default" w:asciiTheme="minorEastAsia" w:hAnsiTheme="minorEastAsia" w:eastAsiaTheme="minorEastAsia"/>
          <w:color w:val="000000" w:themeColor="text1"/>
          <w:shd w:val="pct15" w:color="auto" w:fill="FFFFFF"/>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１</w:t>
      </w:r>
      <w:r>
        <w:rPr>
          <w:rStyle w:val="17"/>
          <w:rFonts w:hint="default" w:asciiTheme="minorEastAsia" w:hAnsiTheme="minorEastAsia" w:eastAsiaTheme="minorEastAsia"/>
          <w:color w:val="000000" w:themeColor="text1"/>
        </w:rPr>
        <w:t>条</w:t>
      </w:r>
      <w:r>
        <w:rPr>
          <w:rStyle w:val="17"/>
          <w:rFonts w:hint="eastAsia" w:asciiTheme="minorEastAsia" w:hAnsiTheme="minorEastAsia" w:eastAsiaTheme="minorEastAsia"/>
          <w:color w:val="000000" w:themeColor="text1"/>
        </w:rPr>
        <w:t>　</w:t>
      </w:r>
      <w:r>
        <w:rPr>
          <w:rStyle w:val="17"/>
          <w:rFonts w:hint="eastAsia" w:asciiTheme="minorEastAsia" w:hAnsiTheme="minorEastAsia" w:eastAsiaTheme="minorEastAsia"/>
          <w:color w:val="000000" w:themeColor="text1"/>
          <w:shd w:val="pct15" w:color="auto" w:fill="FFFFFF"/>
        </w:rPr>
        <w:t>私たちの公民</w:t>
      </w:r>
      <w:r>
        <w:rPr>
          <w:rStyle w:val="17"/>
          <w:rFonts w:hint="default" w:asciiTheme="minorEastAsia" w:hAnsiTheme="minorEastAsia" w:eastAsiaTheme="minorEastAsia"/>
          <w:color w:val="000000" w:themeColor="text1"/>
          <w:shd w:val="pct15" w:color="auto" w:fill="FFFFFF"/>
        </w:rPr>
        <w:t>館は、</w:t>
      </w:r>
      <w:r>
        <w:rPr>
          <w:rStyle w:val="17"/>
          <w:rFonts w:hint="eastAsia" w:asciiTheme="minorEastAsia" w:hAnsiTheme="minorEastAsia" w:eastAsiaTheme="minorEastAsia"/>
          <w:color w:val="000000" w:themeColor="text1"/>
          <w:shd w:val="pct15" w:color="auto" w:fill="FFFFFF"/>
        </w:rPr>
        <w:t>○○</w:t>
      </w:r>
      <w:r>
        <w:rPr>
          <w:rStyle w:val="17"/>
          <w:rFonts w:hint="default" w:asciiTheme="minorEastAsia" w:hAnsiTheme="minorEastAsia" w:eastAsiaTheme="minorEastAsia"/>
          <w:color w:val="000000" w:themeColor="text1"/>
          <w:shd w:val="pct15" w:color="auto" w:fill="FFFFFF"/>
        </w:rPr>
        <w:t>自治公民館</w:t>
      </w:r>
      <w:r>
        <w:rPr>
          <w:rStyle w:val="17"/>
          <w:rFonts w:hint="eastAsia" w:asciiTheme="minorEastAsia" w:hAnsiTheme="minorEastAsia" w:eastAsiaTheme="minorEastAsia"/>
          <w:color w:val="000000" w:themeColor="text1"/>
          <w:shd w:val="pct15" w:color="auto" w:fill="FFFFFF"/>
        </w:rPr>
        <w:t>（以下「本館」という。）</w:t>
      </w:r>
      <w:r>
        <w:rPr>
          <w:rStyle w:val="17"/>
          <w:rFonts w:hint="default" w:asciiTheme="minorEastAsia" w:hAnsiTheme="minorEastAsia" w:eastAsiaTheme="minorEastAsia"/>
          <w:color w:val="000000" w:themeColor="text1"/>
          <w:shd w:val="pct15" w:color="auto" w:fill="FFFFFF"/>
        </w:rPr>
        <w:t>と称する。</w:t>
      </w:r>
    </w:p>
    <w:p>
      <w:pPr>
        <w:pStyle w:val="25"/>
        <w:shd w:val="clear" w:color="auto" w:fill="auto"/>
        <w:tabs>
          <w:tab w:val="left" w:leader="none" w:pos="873"/>
        </w:tabs>
        <w:spacing w:line="446" w:lineRule="exact"/>
        <w:ind w:right="107" w:firstLine="142" w:firstLineChars="59"/>
        <w:rPr>
          <w:rFonts w:hint="default" w:asciiTheme="minorEastAsia" w:hAnsiTheme="minorEastAsia" w:eastAsiaTheme="minorEastAsia"/>
          <w:color w:val="000000" w:themeColor="text1"/>
          <w:shd w:val="pct15" w:color="auto" w:fill="FFFFFF"/>
        </w:rPr>
      </w:pPr>
      <w:r>
        <w:rPr>
          <w:rStyle w:val="17"/>
          <w:rFonts w:hint="default" w:asciiTheme="minorEastAsia" w:hAnsiTheme="minorEastAsia" w:eastAsiaTheme="minorEastAsia"/>
          <w:color w:val="000000" w:themeColor="text1"/>
          <w:shd w:val="pct15" w:color="auto" w:fill="FFFFFF"/>
        </w:rPr>
        <w:t>（目的）</w:t>
      </w:r>
    </w:p>
    <w:p>
      <w:pPr>
        <w:pStyle w:val="25"/>
        <w:shd w:val="clear" w:color="auto" w:fill="auto"/>
        <w:spacing w:line="446" w:lineRule="exact"/>
        <w:ind w:left="240" w:hanging="240" w:hangingChars="100"/>
        <w:rPr>
          <w:rFonts w:hint="default" w:asciiTheme="minorEastAsia" w:hAnsiTheme="minorEastAsia" w:eastAsiaTheme="minorEastAsia"/>
          <w:i w:val="0"/>
          <w:color w:val="000000" w:themeColor="text1"/>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２</w:t>
      </w:r>
      <w:r>
        <w:rPr>
          <w:rStyle w:val="17"/>
          <w:rFonts w:hint="default" w:asciiTheme="minorEastAsia" w:hAnsiTheme="minorEastAsia" w:eastAsiaTheme="minorEastAsia"/>
          <w:color w:val="000000" w:themeColor="text1"/>
        </w:rPr>
        <w:t>条</w:t>
      </w:r>
      <w:r>
        <w:rPr>
          <w:rStyle w:val="17"/>
          <w:rFonts w:hint="eastAsia" w:asciiTheme="minorEastAsia" w:hAnsiTheme="minorEastAsia" w:eastAsiaTheme="minorEastAsia"/>
          <w:color w:val="000000" w:themeColor="text1"/>
        </w:rPr>
        <w:t>　</w:t>
      </w:r>
      <w:r>
        <w:rPr>
          <w:rStyle w:val="17"/>
          <w:rFonts w:hint="default" w:asciiTheme="minorEastAsia" w:hAnsiTheme="minorEastAsia" w:eastAsiaTheme="minorEastAsia"/>
          <w:color w:val="000000" w:themeColor="text1"/>
          <w:shd w:val="pct15" w:color="auto" w:fill="FFFFFF"/>
        </w:rPr>
        <w:t>本館は、以下に掲げるような地域的な共同活動を行うことにより、良好な地域社会の維持及び形成に資することを目的とする。</w:t>
      </w:r>
      <w:r>
        <w:rPr>
          <w:rStyle w:val="17"/>
          <w:rFonts w:hint="default" w:asciiTheme="minorEastAsia" w:hAnsiTheme="minorEastAsia" w:eastAsiaTheme="minorEastAsia"/>
          <w:color w:val="000000" w:themeColor="text1"/>
        </w:rPr>
        <w:tab/>
      </w:r>
    </w:p>
    <w:p>
      <w:pPr>
        <w:pStyle w:val="25"/>
        <w:shd w:val="clear" w:color="auto" w:fill="auto"/>
        <w:tabs>
          <w:tab w:val="left" w:leader="none" w:pos="872"/>
        </w:tabs>
        <w:spacing w:line="446" w:lineRule="exact"/>
        <w:ind w:firstLine="142" w:firstLineChars="59"/>
        <w:rPr>
          <w:rFonts w:hint="default" w:asciiTheme="minorEastAsia" w:hAnsiTheme="minorEastAsia" w:eastAsiaTheme="minorEastAsia"/>
          <w:color w:val="000000" w:themeColor="text1"/>
          <w:sz w:val="20"/>
          <w:shd w:val="pct15" w:color="auto" w:fill="FFFFFF"/>
        </w:rPr>
      </w:pPr>
      <w:r>
        <w:rPr>
          <w:rStyle w:val="17"/>
          <w:rFonts w:hint="eastAsia" w:asciiTheme="minorEastAsia" w:hAnsiTheme="minorEastAsia" w:eastAsiaTheme="minorEastAsia"/>
          <w:color w:val="000000" w:themeColor="text1"/>
          <w:shd w:val="pct15" w:color="auto" w:fill="FFFFFF"/>
        </w:rPr>
        <w:t>（１）○○○○○○○○○○○○</w:t>
      </w:r>
      <w:r>
        <w:rPr>
          <w:rStyle w:val="17"/>
          <w:rFonts w:hint="eastAsia" w:asciiTheme="minorEastAsia" w:hAnsiTheme="minorEastAsia" w:eastAsiaTheme="minorEastAsia"/>
          <w:color w:val="000000" w:themeColor="text1"/>
          <w:sz w:val="20"/>
          <w:shd w:val="pct15" w:color="auto" w:fill="FFFFFF"/>
        </w:rPr>
        <w:t>（例：</w:t>
      </w:r>
      <w:r>
        <w:rPr>
          <w:rStyle w:val="17"/>
          <w:rFonts w:hint="default" w:asciiTheme="minorEastAsia" w:hAnsiTheme="minorEastAsia" w:eastAsiaTheme="minorEastAsia"/>
          <w:color w:val="000000" w:themeColor="text1"/>
          <w:sz w:val="20"/>
          <w:shd w:val="pct15" w:color="auto" w:fill="FFFFFF"/>
        </w:rPr>
        <w:t>講習会、講演会及びその他教養を高めるための活動</w:t>
      </w:r>
      <w:r>
        <w:rPr>
          <w:rStyle w:val="17"/>
          <w:rFonts w:hint="eastAsia" w:asciiTheme="minorEastAsia" w:hAnsiTheme="minorEastAsia" w:eastAsiaTheme="minorEastAsia"/>
          <w:color w:val="000000" w:themeColor="text1"/>
          <w:sz w:val="20"/>
          <w:shd w:val="pct15" w:color="auto" w:fill="FFFFFF"/>
        </w:rPr>
        <w:t>）</w:t>
      </w:r>
    </w:p>
    <w:p>
      <w:pPr>
        <w:pStyle w:val="25"/>
        <w:shd w:val="clear" w:color="auto" w:fill="auto"/>
        <w:tabs>
          <w:tab w:val="left" w:leader="none" w:pos="872"/>
        </w:tabs>
        <w:spacing w:line="446" w:lineRule="exact"/>
        <w:ind w:firstLine="142" w:firstLineChars="59"/>
        <w:rPr>
          <w:rFonts w:hint="default" w:asciiTheme="minorEastAsia" w:hAnsiTheme="minorEastAsia" w:eastAsiaTheme="minorEastAsia"/>
          <w:color w:val="000000" w:themeColor="text1"/>
          <w:sz w:val="20"/>
          <w:shd w:val="pct15" w:color="auto" w:fill="FFFFFF"/>
        </w:rPr>
      </w:pPr>
      <w:r>
        <w:rPr>
          <w:rStyle w:val="17"/>
          <w:rFonts w:hint="eastAsia" w:asciiTheme="minorEastAsia" w:hAnsiTheme="minorEastAsia" w:eastAsiaTheme="minorEastAsia"/>
          <w:color w:val="000000" w:themeColor="text1"/>
          <w:shd w:val="pct15" w:color="auto" w:fill="FFFFFF"/>
        </w:rPr>
        <w:t>（２）○○○○○○○○○○○○</w:t>
      </w:r>
      <w:r>
        <w:rPr>
          <w:rStyle w:val="17"/>
          <w:rFonts w:hint="eastAsia" w:asciiTheme="minorEastAsia" w:hAnsiTheme="minorEastAsia" w:eastAsiaTheme="minorEastAsia"/>
          <w:color w:val="000000" w:themeColor="text1"/>
          <w:sz w:val="20"/>
          <w:shd w:val="pct15" w:color="auto" w:fill="FFFFFF"/>
        </w:rPr>
        <w:t>（例：</w:t>
      </w:r>
      <w:r>
        <w:rPr>
          <w:rStyle w:val="17"/>
          <w:rFonts w:hint="default" w:asciiTheme="minorEastAsia" w:hAnsiTheme="minorEastAsia" w:eastAsiaTheme="minorEastAsia"/>
          <w:color w:val="000000" w:themeColor="text1"/>
          <w:sz w:val="20"/>
          <w:shd w:val="pct15" w:color="auto" w:fill="FFFFFF"/>
        </w:rPr>
        <w:t>区域内の清掃、保健衛生及び環境整備</w:t>
      </w:r>
      <w:r>
        <w:rPr>
          <w:rStyle w:val="17"/>
          <w:rFonts w:hint="eastAsia" w:asciiTheme="minorEastAsia" w:hAnsiTheme="minorEastAsia" w:eastAsiaTheme="minorEastAsia"/>
          <w:color w:val="000000" w:themeColor="text1"/>
          <w:sz w:val="20"/>
          <w:shd w:val="pct15" w:color="auto" w:fill="FFFFFF"/>
        </w:rPr>
        <w:t>）</w:t>
      </w:r>
    </w:p>
    <w:p>
      <w:pPr>
        <w:pStyle w:val="25"/>
        <w:shd w:val="clear" w:color="auto" w:fill="auto"/>
        <w:tabs>
          <w:tab w:val="left" w:leader="none" w:pos="873"/>
        </w:tabs>
        <w:spacing w:line="446" w:lineRule="exact"/>
        <w:ind w:firstLine="142" w:firstLineChars="59"/>
        <w:rPr>
          <w:rFonts w:hint="default" w:asciiTheme="minorEastAsia" w:hAnsiTheme="minorEastAsia" w:eastAsiaTheme="minorEastAsia"/>
          <w:color w:val="000000" w:themeColor="text1"/>
          <w:sz w:val="20"/>
          <w:shd w:val="pct15" w:color="auto" w:fill="FFFFFF"/>
        </w:rPr>
      </w:pPr>
      <w:r>
        <w:rPr>
          <w:rStyle w:val="17"/>
          <w:rFonts w:hint="eastAsia" w:asciiTheme="minorEastAsia" w:hAnsiTheme="minorEastAsia" w:eastAsiaTheme="minorEastAsia"/>
          <w:color w:val="000000" w:themeColor="text1"/>
          <w:shd w:val="pct15" w:color="auto" w:fill="FFFFFF"/>
        </w:rPr>
        <w:t>（３）○○○○○○○○○○○○</w:t>
      </w:r>
      <w:r>
        <w:rPr>
          <w:rStyle w:val="17"/>
          <w:rFonts w:hint="eastAsia" w:asciiTheme="minorEastAsia" w:hAnsiTheme="minorEastAsia" w:eastAsiaTheme="minorEastAsia"/>
          <w:color w:val="000000" w:themeColor="text1"/>
          <w:sz w:val="20"/>
          <w:shd w:val="pct15" w:color="auto" w:fill="FFFFFF"/>
        </w:rPr>
        <w:t>（例：</w:t>
      </w:r>
      <w:r>
        <w:rPr>
          <w:rStyle w:val="17"/>
          <w:rFonts w:hint="default" w:asciiTheme="minorEastAsia" w:hAnsiTheme="minorEastAsia" w:eastAsiaTheme="minorEastAsia"/>
          <w:color w:val="000000" w:themeColor="text1"/>
          <w:sz w:val="20"/>
          <w:shd w:val="pct15" w:color="auto" w:fill="FFFFFF"/>
        </w:rPr>
        <w:t>施設の維持管理</w:t>
      </w:r>
      <w:r>
        <w:rPr>
          <w:rStyle w:val="17"/>
          <w:rFonts w:hint="eastAsia" w:asciiTheme="minorEastAsia" w:hAnsiTheme="minorEastAsia" w:eastAsiaTheme="minorEastAsia"/>
          <w:color w:val="000000" w:themeColor="text1"/>
          <w:sz w:val="20"/>
          <w:shd w:val="pct15" w:color="auto" w:fill="FFFFFF"/>
        </w:rPr>
        <w:t>）</w:t>
      </w:r>
    </w:p>
    <w:p>
      <w:pPr>
        <w:pStyle w:val="25"/>
        <w:shd w:val="clear" w:color="auto" w:fill="auto"/>
        <w:tabs>
          <w:tab w:val="left" w:leader="none" w:pos="873"/>
        </w:tabs>
        <w:spacing w:line="446" w:lineRule="exact"/>
        <w:ind w:firstLine="142" w:firstLineChars="59"/>
        <w:rPr>
          <w:rFonts w:hint="default" w:asciiTheme="minorEastAsia" w:hAnsiTheme="minorEastAsia" w:eastAsiaTheme="minorEastAsia"/>
          <w:color w:val="000000" w:themeColor="text1"/>
          <w:sz w:val="20"/>
          <w:shd w:val="pct15" w:color="auto" w:fill="FFFFFF"/>
        </w:rPr>
      </w:pPr>
      <w:r>
        <w:rPr>
          <w:rStyle w:val="17"/>
          <w:rFonts w:hint="eastAsia" w:asciiTheme="minorEastAsia" w:hAnsiTheme="minorEastAsia" w:eastAsiaTheme="minorEastAsia"/>
          <w:color w:val="000000" w:themeColor="text1"/>
          <w:shd w:val="pct15" w:color="auto" w:fill="FFFFFF"/>
        </w:rPr>
        <w:t>（４）○○○○○○○○○○○○</w:t>
      </w:r>
      <w:r>
        <w:rPr>
          <w:rStyle w:val="17"/>
          <w:rFonts w:hint="eastAsia" w:asciiTheme="minorEastAsia" w:hAnsiTheme="minorEastAsia" w:eastAsiaTheme="minorEastAsia"/>
          <w:color w:val="000000" w:themeColor="text1"/>
          <w:sz w:val="20"/>
          <w:shd w:val="pct15" w:color="auto" w:fill="FFFFFF"/>
        </w:rPr>
        <w:t>（例：</w:t>
      </w:r>
      <w:r>
        <w:rPr>
          <w:rStyle w:val="17"/>
          <w:rFonts w:hint="default" w:asciiTheme="minorEastAsia" w:hAnsiTheme="minorEastAsia" w:eastAsiaTheme="minorEastAsia"/>
          <w:color w:val="000000" w:themeColor="text1"/>
          <w:sz w:val="20"/>
          <w:shd w:val="pct15" w:color="auto" w:fill="FFFFFF"/>
        </w:rPr>
        <w:t>レクリエーショ</w:t>
      </w:r>
      <w:r>
        <w:rPr>
          <w:rStyle w:val="17"/>
          <w:rFonts w:hint="eastAsia" w:asciiTheme="minorEastAsia" w:hAnsiTheme="minorEastAsia" w:eastAsiaTheme="minorEastAsia"/>
          <w:color w:val="000000" w:themeColor="text1"/>
          <w:sz w:val="20"/>
          <w:shd w:val="pct15" w:color="auto" w:fill="FFFFFF"/>
        </w:rPr>
        <w:t>ン</w:t>
      </w:r>
      <w:r>
        <w:rPr>
          <w:rStyle w:val="17"/>
          <w:rFonts w:hint="default" w:asciiTheme="minorEastAsia" w:hAnsiTheme="minorEastAsia" w:eastAsiaTheme="minorEastAsia"/>
          <w:color w:val="000000" w:themeColor="text1"/>
          <w:sz w:val="20"/>
          <w:shd w:val="pct15" w:color="auto" w:fill="FFFFFF"/>
        </w:rPr>
        <w:t>及びその他福利厚生に関する活動</w:t>
      </w:r>
      <w:r>
        <w:rPr>
          <w:rStyle w:val="17"/>
          <w:rFonts w:hint="eastAsia" w:asciiTheme="minorEastAsia" w:hAnsiTheme="minorEastAsia" w:eastAsiaTheme="minorEastAsia"/>
          <w:color w:val="000000" w:themeColor="text1"/>
          <w:sz w:val="20"/>
          <w:shd w:val="pct15" w:color="auto" w:fill="FFFFFF"/>
        </w:rPr>
        <w:t>）</w:t>
      </w:r>
    </w:p>
    <w:p>
      <w:pPr>
        <w:pStyle w:val="25"/>
        <w:shd w:val="clear" w:color="auto" w:fill="auto"/>
        <w:tabs>
          <w:tab w:val="left" w:leader="none" w:pos="873"/>
        </w:tabs>
        <w:spacing w:line="446" w:lineRule="exact"/>
        <w:ind w:firstLine="142" w:firstLineChars="59"/>
        <w:rPr>
          <w:rFonts w:hint="default" w:asciiTheme="minorEastAsia" w:hAnsiTheme="minorEastAsia" w:eastAsiaTheme="minorEastAsia"/>
          <w:color w:val="000000" w:themeColor="text1"/>
          <w:shd w:val="pct15" w:color="auto" w:fill="FFFFFF"/>
        </w:rPr>
      </w:pPr>
      <w:r>
        <w:rPr>
          <w:rStyle w:val="17"/>
          <w:rFonts w:hint="eastAsia" w:asciiTheme="minorEastAsia" w:hAnsiTheme="minorEastAsia" w:eastAsiaTheme="minorEastAsia"/>
          <w:color w:val="000000" w:themeColor="text1"/>
          <w:shd w:val="pct15" w:color="auto" w:fill="FFFFFF"/>
        </w:rPr>
        <w:t>（５）○○○○○○○○○○○○</w:t>
      </w:r>
      <w:r>
        <w:rPr>
          <w:rStyle w:val="17"/>
          <w:rFonts w:hint="eastAsia" w:asciiTheme="minorEastAsia" w:hAnsiTheme="minorEastAsia" w:eastAsiaTheme="minorEastAsia"/>
          <w:color w:val="000000" w:themeColor="text1"/>
          <w:sz w:val="20"/>
          <w:shd w:val="pct15" w:color="auto" w:fill="FFFFFF"/>
        </w:rPr>
        <w:t>（例：</w:t>
      </w:r>
      <w:r>
        <w:rPr>
          <w:rStyle w:val="17"/>
          <w:rFonts w:hint="default" w:asciiTheme="minorEastAsia" w:hAnsiTheme="minorEastAsia" w:eastAsiaTheme="minorEastAsia"/>
          <w:color w:val="000000" w:themeColor="text1"/>
          <w:sz w:val="20"/>
          <w:shd w:val="pct15" w:color="auto" w:fill="FFFFFF"/>
        </w:rPr>
        <w:t>各種団体の組織の強化及び青少年健全育成に関する活動</w:t>
      </w:r>
      <w:r>
        <w:rPr>
          <w:rStyle w:val="17"/>
          <w:rFonts w:hint="eastAsia" w:asciiTheme="minorEastAsia" w:hAnsiTheme="minorEastAsia" w:eastAsiaTheme="minorEastAsia"/>
          <w:color w:val="000000" w:themeColor="text1"/>
          <w:sz w:val="20"/>
          <w:shd w:val="pct15" w:color="auto" w:fill="FFFFFF"/>
        </w:rPr>
        <w:t>）</w:t>
      </w:r>
    </w:p>
    <w:p>
      <w:pPr>
        <w:pStyle w:val="25"/>
        <w:shd w:val="clear" w:color="auto" w:fill="auto"/>
        <w:tabs>
          <w:tab w:val="left" w:leader="none" w:pos="873"/>
        </w:tabs>
        <w:spacing w:line="446" w:lineRule="exact"/>
        <w:ind w:right="107" w:firstLine="142" w:firstLineChars="59"/>
        <w:rPr>
          <w:rFonts w:hint="default" w:asciiTheme="minorEastAsia" w:hAnsiTheme="minorEastAsia" w:eastAsiaTheme="minorEastAsia"/>
          <w:color w:val="000000" w:themeColor="text1"/>
          <w:shd w:val="pct15" w:color="auto" w:fill="FFFFFF"/>
        </w:rPr>
      </w:pPr>
      <w:r>
        <w:rPr>
          <w:rStyle w:val="17"/>
          <w:rFonts w:hint="eastAsia" w:asciiTheme="minorEastAsia" w:hAnsiTheme="minorEastAsia" w:eastAsiaTheme="minorEastAsia"/>
          <w:color w:val="000000" w:themeColor="text1"/>
          <w:shd w:val="pct15" w:color="auto" w:fill="FFFFFF"/>
        </w:rPr>
        <w:t>（６）○○○○○○○○○○○○</w:t>
      </w:r>
      <w:r>
        <w:rPr>
          <w:rStyle w:val="17"/>
          <w:rFonts w:hint="eastAsia" w:asciiTheme="minorEastAsia" w:hAnsiTheme="minorEastAsia" w:eastAsiaTheme="minorEastAsia"/>
          <w:color w:val="000000" w:themeColor="text1"/>
          <w:sz w:val="20"/>
          <w:shd w:val="pct15" w:color="auto" w:fill="FFFFFF"/>
        </w:rPr>
        <w:t>（例：</w:t>
      </w:r>
      <w:r>
        <w:rPr>
          <w:rStyle w:val="17"/>
          <w:rFonts w:hint="default" w:asciiTheme="minorEastAsia" w:hAnsiTheme="minorEastAsia" w:eastAsiaTheme="minorEastAsia"/>
          <w:color w:val="000000" w:themeColor="text1"/>
          <w:sz w:val="20"/>
          <w:shd w:val="pct15" w:color="auto" w:fill="FFFFFF"/>
        </w:rPr>
        <w:t>その他、本館の目的達成のために必要な活動</w:t>
      </w:r>
      <w:r>
        <w:rPr>
          <w:rStyle w:val="17"/>
          <w:rFonts w:hint="eastAsia" w:asciiTheme="minorEastAsia" w:hAnsiTheme="minorEastAsia" w:eastAsiaTheme="minorEastAsia"/>
          <w:color w:val="000000" w:themeColor="text1"/>
          <w:sz w:val="20"/>
          <w:shd w:val="pct15" w:color="auto" w:fill="FFFFFF"/>
        </w:rPr>
        <w:t>）</w:t>
      </w:r>
      <w:r>
        <w:rPr>
          <w:rStyle w:val="17"/>
          <w:rFonts w:hint="default" w:asciiTheme="minorEastAsia" w:hAnsiTheme="minorEastAsia" w:eastAsiaTheme="minorEastAsia"/>
          <w:color w:val="000000" w:themeColor="text1"/>
          <w:sz w:val="20"/>
          <w:shd w:val="pct15" w:color="auto" w:fill="FFFFFF"/>
        </w:rPr>
        <w:br w:type="textWrapping" w:clear="none"/>
      </w:r>
      <w:r>
        <w:rPr>
          <w:rStyle w:val="17"/>
          <w:rFonts w:hint="default" w:asciiTheme="minorEastAsia" w:hAnsiTheme="minorEastAsia" w:eastAsiaTheme="minorEastAsia"/>
          <w:color w:val="000000" w:themeColor="text1"/>
          <w:shd w:val="pct15" w:color="auto" w:fill="FFFFFF"/>
        </w:rPr>
        <w:t>（区域）</w:t>
      </w:r>
    </w:p>
    <w:p>
      <w:pPr>
        <w:pStyle w:val="25"/>
        <w:shd w:val="clear" w:color="auto" w:fill="auto"/>
        <w:spacing w:line="446" w:lineRule="exact"/>
        <w:ind w:left="240" w:hanging="240" w:hangingChars="100"/>
        <w:rPr>
          <w:rFonts w:hint="default" w:asciiTheme="minorEastAsia" w:hAnsiTheme="minorEastAsia" w:eastAsiaTheme="minorEastAsia"/>
          <w:b w:val="1"/>
          <w:i w:val="0"/>
          <w:color w:val="000000" w:themeColor="text1"/>
          <w:shd w:val="pct15" w:color="auto" w:fill="FFFFFF"/>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３</w:t>
      </w:r>
      <w:r>
        <w:rPr>
          <w:rStyle w:val="17"/>
          <w:rFonts w:hint="default" w:asciiTheme="minorEastAsia" w:hAnsiTheme="minorEastAsia" w:eastAsiaTheme="minorEastAsia"/>
          <w:color w:val="000000" w:themeColor="text1"/>
        </w:rPr>
        <w:t>条</w:t>
      </w:r>
      <w:r>
        <w:rPr>
          <w:rStyle w:val="17"/>
          <w:rFonts w:hint="eastAsia" w:asciiTheme="minorEastAsia" w:hAnsiTheme="minorEastAsia" w:eastAsiaTheme="minorEastAsia"/>
          <w:color w:val="000000" w:themeColor="text1"/>
        </w:rPr>
        <w:t>　</w:t>
      </w:r>
      <w:r>
        <w:rPr>
          <w:rStyle w:val="17"/>
          <w:rFonts w:hint="default" w:asciiTheme="minorEastAsia" w:hAnsiTheme="minorEastAsia" w:eastAsiaTheme="minorEastAsia"/>
          <w:color w:val="000000" w:themeColor="text1"/>
          <w:shd w:val="pct15" w:color="auto" w:fill="FFFFFF"/>
        </w:rPr>
        <w:t>本館の区域は、</w:t>
      </w:r>
      <w:r>
        <w:rPr>
          <w:rStyle w:val="17"/>
          <w:rFonts w:hint="eastAsia" w:asciiTheme="minorEastAsia" w:hAnsiTheme="minorEastAsia" w:eastAsiaTheme="minorEastAsia"/>
          <w:color w:val="000000" w:themeColor="text1"/>
          <w:shd w:val="pct15" w:color="auto" w:fill="FFFFFF"/>
        </w:rPr>
        <w:t>（都城市○○町○○</w:t>
      </w:r>
      <w:r>
        <w:rPr>
          <w:rStyle w:val="17"/>
          <w:rFonts w:hint="default" w:asciiTheme="minorEastAsia" w:hAnsiTheme="minorEastAsia" w:eastAsiaTheme="minorEastAsia"/>
          <w:color w:val="000000" w:themeColor="text1"/>
          <w:shd w:val="pct15" w:color="auto" w:fill="FFFFFF"/>
        </w:rPr>
        <w:t>番</w:t>
      </w:r>
      <w:r>
        <w:rPr>
          <w:rStyle w:val="17"/>
          <w:rFonts w:hint="eastAsia" w:asciiTheme="minorEastAsia" w:hAnsiTheme="minorEastAsia" w:eastAsiaTheme="minorEastAsia"/>
          <w:color w:val="000000" w:themeColor="text1"/>
          <w:shd w:val="pct15" w:color="auto" w:fill="FFFFFF"/>
        </w:rPr>
        <w:t>○○から○○</w:t>
      </w:r>
      <w:r>
        <w:rPr>
          <w:rStyle w:val="17"/>
          <w:rFonts w:hint="default" w:asciiTheme="minorEastAsia" w:hAnsiTheme="minorEastAsia" w:eastAsiaTheme="minorEastAsia"/>
          <w:color w:val="000000" w:themeColor="text1"/>
          <w:shd w:val="pct15" w:color="auto" w:fill="FFFFFF"/>
        </w:rPr>
        <w:t>番</w:t>
      </w:r>
      <w:r>
        <w:rPr>
          <w:rStyle w:val="17"/>
          <w:rFonts w:hint="eastAsia" w:asciiTheme="minorEastAsia" w:hAnsiTheme="minorEastAsia" w:eastAsiaTheme="minorEastAsia"/>
          <w:color w:val="000000" w:themeColor="text1"/>
          <w:shd w:val="pct15" w:color="auto" w:fill="FFFFFF"/>
        </w:rPr>
        <w:t>○○まで、又は、別紙図面のとおり）とする。　</w:t>
      </w:r>
    </w:p>
    <w:p>
      <w:pPr>
        <w:pStyle w:val="25"/>
        <w:shd w:val="clear" w:color="auto" w:fill="auto"/>
        <w:spacing w:line="446" w:lineRule="exact"/>
        <w:ind w:firstLine="0"/>
        <w:rPr>
          <w:rFonts w:hint="default" w:asciiTheme="minorEastAsia" w:hAnsiTheme="minorEastAsia" w:eastAsiaTheme="minorEastAsia"/>
          <w:color w:val="000000" w:themeColor="text1"/>
          <w:shd w:val="pct15" w:color="auto" w:fill="FFFFFF"/>
        </w:rPr>
      </w:pPr>
      <w:r>
        <w:rPr>
          <w:rStyle w:val="17"/>
          <w:rFonts w:hint="default" w:asciiTheme="minorEastAsia" w:hAnsiTheme="minorEastAsia" w:eastAsiaTheme="minorEastAsia"/>
          <w:color w:val="000000" w:themeColor="text1"/>
          <w:shd w:val="pct15" w:color="auto" w:fill="FFFFFF"/>
        </w:rPr>
        <w:t>（主たる事務所）</w:t>
      </w:r>
    </w:p>
    <w:p>
      <w:pPr>
        <w:pStyle w:val="25"/>
        <w:shd w:val="clear" w:color="auto" w:fill="auto"/>
        <w:spacing w:after="440" w:afterLines="0" w:afterAutospacing="0" w:line="446" w:lineRule="exact"/>
        <w:ind w:left="380"/>
        <w:rPr>
          <w:rFonts w:hint="default" w:asciiTheme="minorEastAsia" w:hAnsiTheme="minorEastAsia" w:eastAsiaTheme="minorEastAsia"/>
          <w:color w:val="000000" w:themeColor="text1"/>
          <w:sz w:val="22"/>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４</w:t>
      </w:r>
      <w:r>
        <w:rPr>
          <w:rStyle w:val="17"/>
          <w:rFonts w:hint="default" w:asciiTheme="minorEastAsia" w:hAnsiTheme="minorEastAsia" w:eastAsiaTheme="minorEastAsia"/>
          <w:color w:val="000000" w:themeColor="text1"/>
        </w:rPr>
        <w:t>条</w:t>
      </w:r>
      <w:r>
        <w:rPr>
          <w:rStyle w:val="17"/>
          <w:rFonts w:hint="eastAsia" w:asciiTheme="minorEastAsia" w:hAnsiTheme="minorEastAsia" w:eastAsiaTheme="minorEastAsia"/>
          <w:color w:val="000000" w:themeColor="text1"/>
        </w:rPr>
        <w:t>　</w:t>
      </w:r>
      <w:r>
        <w:rPr>
          <w:rStyle w:val="17"/>
          <w:rFonts w:hint="default" w:asciiTheme="minorEastAsia" w:hAnsiTheme="minorEastAsia" w:eastAsiaTheme="minorEastAsia"/>
          <w:color w:val="000000" w:themeColor="text1"/>
          <w:shd w:val="pct15" w:color="auto" w:fill="FFFFFF"/>
        </w:rPr>
        <w:t>本館の主たる事務所は、都城市</w:t>
      </w:r>
      <w:r>
        <w:rPr>
          <w:rStyle w:val="17"/>
          <w:rFonts w:hint="eastAsia" w:asciiTheme="minorEastAsia" w:hAnsiTheme="minorEastAsia" w:eastAsiaTheme="minorEastAsia"/>
          <w:color w:val="000000" w:themeColor="text1"/>
          <w:shd w:val="pct15" w:color="auto" w:fill="FFFFFF"/>
        </w:rPr>
        <w:t>○○</w:t>
      </w:r>
      <w:r>
        <w:rPr>
          <w:rStyle w:val="17"/>
          <w:rFonts w:hint="default" w:asciiTheme="minorEastAsia" w:hAnsiTheme="minorEastAsia" w:eastAsiaTheme="minorEastAsia"/>
          <w:color w:val="000000" w:themeColor="text1"/>
          <w:shd w:val="pct15" w:color="auto" w:fill="FFFFFF"/>
        </w:rPr>
        <w:t>町</w:t>
      </w:r>
      <w:r>
        <w:rPr>
          <w:rStyle w:val="17"/>
          <w:rFonts w:hint="eastAsia" w:asciiTheme="minorEastAsia" w:hAnsiTheme="minorEastAsia" w:eastAsiaTheme="minorEastAsia"/>
          <w:color w:val="000000" w:themeColor="text1"/>
          <w:shd w:val="pct15" w:color="auto" w:fill="FFFFFF"/>
        </w:rPr>
        <w:t>○○</w:t>
      </w:r>
      <w:r>
        <w:rPr>
          <w:rStyle w:val="17"/>
          <w:rFonts w:hint="default" w:asciiTheme="minorEastAsia" w:hAnsiTheme="minorEastAsia" w:eastAsiaTheme="minorEastAsia"/>
          <w:color w:val="000000" w:themeColor="text1"/>
          <w:shd w:val="pct15" w:color="auto" w:fill="FFFFFF"/>
        </w:rPr>
        <w:t>番</w:t>
      </w:r>
      <w:r>
        <w:rPr>
          <w:rStyle w:val="17"/>
          <w:rFonts w:hint="eastAsia" w:asciiTheme="minorEastAsia" w:hAnsiTheme="minorEastAsia" w:eastAsiaTheme="minorEastAsia"/>
          <w:color w:val="000000" w:themeColor="text1"/>
          <w:shd w:val="pct15" w:color="auto" w:fill="FFFFFF"/>
        </w:rPr>
        <w:t>○○</w:t>
      </w:r>
      <w:r>
        <w:rPr>
          <w:rStyle w:val="17"/>
          <w:rFonts w:hint="default" w:asciiTheme="minorEastAsia" w:hAnsiTheme="minorEastAsia" w:eastAsiaTheme="minorEastAsia"/>
          <w:color w:val="000000" w:themeColor="text1"/>
          <w:shd w:val="pct15" w:color="auto" w:fill="FFFFFF"/>
        </w:rPr>
        <w:t>に置く。</w:t>
      </w:r>
    </w:p>
    <w:p>
      <w:pPr>
        <w:pStyle w:val="25"/>
        <w:shd w:val="clear" w:color="auto" w:fill="auto"/>
        <w:spacing w:line="446" w:lineRule="exact"/>
        <w:ind w:left="520" w:right="6763" w:firstLine="0"/>
        <w:rPr>
          <w:rStyle w:val="17"/>
          <w:rFonts w:hint="default" w:asciiTheme="minorEastAsia" w:hAnsiTheme="minorEastAsia" w:eastAsiaTheme="minorEastAsia"/>
          <w:color w:val="000000" w:themeColor="text1"/>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２</w:t>
      </w:r>
      <w:r>
        <w:rPr>
          <w:rStyle w:val="17"/>
          <w:rFonts w:hint="default" w:asciiTheme="minorEastAsia" w:hAnsiTheme="minorEastAsia" w:eastAsiaTheme="minorEastAsia"/>
          <w:color w:val="000000" w:themeColor="text1"/>
        </w:rPr>
        <w:t>章</w:t>
      </w:r>
      <w:r>
        <w:rPr>
          <w:rStyle w:val="17"/>
          <w:rFonts w:hint="eastAsia" w:asciiTheme="minorEastAsia" w:hAnsiTheme="minorEastAsia" w:eastAsiaTheme="minorEastAsia"/>
          <w:color w:val="000000" w:themeColor="text1"/>
        </w:rPr>
        <w:t>　館</w:t>
      </w:r>
      <w:r>
        <w:rPr>
          <w:rStyle w:val="17"/>
          <w:rFonts w:hint="default" w:asciiTheme="minorEastAsia" w:hAnsiTheme="minorEastAsia" w:eastAsiaTheme="minorEastAsia"/>
          <w:color w:val="000000" w:themeColor="text1"/>
        </w:rPr>
        <w:t>員</w:t>
      </w:r>
    </w:p>
    <w:p>
      <w:pPr>
        <w:pStyle w:val="25"/>
        <w:shd w:val="clear" w:color="auto" w:fill="auto"/>
        <w:spacing w:line="446" w:lineRule="exact"/>
        <w:ind w:right="7760" w:firstLine="0"/>
        <w:rPr>
          <w:rFonts w:hint="default" w:asciiTheme="minorEastAsia" w:hAnsiTheme="minorEastAsia" w:eastAsiaTheme="minorEastAsia"/>
          <w:color w:val="000000" w:themeColor="text1"/>
          <w:shd w:val="pct15" w:color="auto" w:fill="FFFFFF"/>
        </w:rPr>
      </w:pPr>
      <w:r>
        <w:rPr>
          <w:rStyle w:val="17"/>
          <w:rFonts w:hint="default" w:asciiTheme="minorEastAsia" w:hAnsiTheme="minorEastAsia" w:eastAsiaTheme="minorEastAsia"/>
          <w:color w:val="000000" w:themeColor="text1"/>
          <w:shd w:val="pct15" w:color="auto" w:fill="FFFFFF"/>
        </w:rPr>
        <w:t>（</w:t>
      </w:r>
      <w:r>
        <w:rPr>
          <w:rStyle w:val="17"/>
          <w:rFonts w:hint="eastAsia" w:asciiTheme="minorEastAsia" w:hAnsiTheme="minorEastAsia" w:eastAsiaTheme="minorEastAsia"/>
          <w:color w:val="000000" w:themeColor="text1"/>
          <w:shd w:val="pct15" w:color="auto" w:fill="FFFFFF"/>
        </w:rPr>
        <w:t>館</w:t>
      </w:r>
      <w:r>
        <w:rPr>
          <w:rStyle w:val="17"/>
          <w:rFonts w:hint="default" w:asciiTheme="minorEastAsia" w:hAnsiTheme="minorEastAsia" w:eastAsiaTheme="minorEastAsia"/>
          <w:color w:val="000000" w:themeColor="text1"/>
          <w:shd w:val="pct15" w:color="auto" w:fill="FFFFFF"/>
        </w:rPr>
        <w:t>員）</w:t>
      </w:r>
    </w:p>
    <w:p>
      <w:pPr>
        <w:pStyle w:val="25"/>
        <w:shd w:val="clear" w:color="auto" w:fill="auto"/>
        <w:spacing w:line="446" w:lineRule="exact"/>
        <w:ind w:left="380"/>
        <w:rPr>
          <w:rFonts w:hint="default" w:asciiTheme="minorEastAsia" w:hAnsiTheme="minorEastAsia" w:eastAsiaTheme="minorEastAsia"/>
          <w:color w:val="000000" w:themeColor="text1"/>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５</w:t>
      </w:r>
      <w:r>
        <w:rPr>
          <w:rStyle w:val="17"/>
          <w:rFonts w:hint="default" w:asciiTheme="minorEastAsia" w:hAnsiTheme="minorEastAsia" w:eastAsiaTheme="minorEastAsia"/>
          <w:color w:val="000000" w:themeColor="text1"/>
        </w:rPr>
        <w:t>条</w:t>
      </w:r>
      <w:r>
        <w:rPr>
          <w:rStyle w:val="17"/>
          <w:rFonts w:hint="eastAsia" w:asciiTheme="minorEastAsia" w:hAnsiTheme="minorEastAsia" w:eastAsiaTheme="minorEastAsia"/>
          <w:color w:val="000000" w:themeColor="text1"/>
        </w:rPr>
        <w:t>　</w:t>
      </w:r>
      <w:r>
        <w:rPr>
          <w:rStyle w:val="17"/>
          <w:rFonts w:hint="default" w:asciiTheme="minorEastAsia" w:hAnsiTheme="minorEastAsia" w:eastAsiaTheme="minorEastAsia"/>
          <w:color w:val="000000" w:themeColor="text1"/>
          <w:shd w:val="pct15" w:color="auto" w:fill="FFFFFF"/>
        </w:rPr>
        <w:t>本館の</w:t>
      </w:r>
      <w:r>
        <w:rPr>
          <w:rStyle w:val="17"/>
          <w:rFonts w:hint="eastAsia" w:asciiTheme="minorEastAsia" w:hAnsiTheme="minorEastAsia" w:eastAsiaTheme="minorEastAsia"/>
          <w:color w:val="000000" w:themeColor="text1"/>
          <w:shd w:val="pct15" w:color="auto" w:fill="FFFFFF"/>
        </w:rPr>
        <w:t>館</w:t>
      </w:r>
      <w:r>
        <w:rPr>
          <w:rStyle w:val="17"/>
          <w:rFonts w:hint="default" w:asciiTheme="minorEastAsia" w:hAnsiTheme="minorEastAsia" w:eastAsiaTheme="minorEastAsia"/>
          <w:color w:val="000000" w:themeColor="text1"/>
          <w:shd w:val="pct15" w:color="auto" w:fill="FFFFFF"/>
        </w:rPr>
        <w:t>員は、第</w:t>
      </w:r>
      <w:r>
        <w:rPr>
          <w:rStyle w:val="22"/>
          <w:rFonts w:hint="eastAsia" w:asciiTheme="minorEastAsia" w:hAnsiTheme="minorEastAsia" w:eastAsiaTheme="minorEastAsia"/>
          <w:color w:val="000000" w:themeColor="text1"/>
          <w:sz w:val="24"/>
          <w:shd w:val="pct15" w:color="auto" w:fill="FFFFFF"/>
        </w:rPr>
        <w:t>３</w:t>
      </w:r>
      <w:r>
        <w:rPr>
          <w:rStyle w:val="17"/>
          <w:rFonts w:hint="default" w:asciiTheme="minorEastAsia" w:hAnsiTheme="minorEastAsia" w:eastAsiaTheme="minorEastAsia"/>
          <w:color w:val="000000" w:themeColor="text1"/>
          <w:shd w:val="pct15" w:color="auto" w:fill="FFFFFF"/>
        </w:rPr>
        <w:t>条に定める区域に住所を有する個人とする。</w:t>
      </w:r>
    </w:p>
    <w:p>
      <w:pPr>
        <w:pStyle w:val="25"/>
        <w:shd w:val="clear" w:color="auto" w:fill="auto"/>
        <w:spacing w:line="446" w:lineRule="exact"/>
        <w:ind w:firstLine="0"/>
        <w:rPr>
          <w:rFonts w:hint="default" w:asciiTheme="minorEastAsia" w:hAnsiTheme="minorEastAsia" w:eastAsiaTheme="minorEastAsia"/>
          <w:color w:val="000000" w:themeColor="text1"/>
        </w:rPr>
      </w:pPr>
      <w:r>
        <w:rPr>
          <w:rStyle w:val="17"/>
          <w:rFonts w:hint="default" w:asciiTheme="minorEastAsia" w:hAnsiTheme="minorEastAsia" w:eastAsiaTheme="minorEastAsia"/>
          <w:color w:val="000000" w:themeColor="text1"/>
        </w:rPr>
        <w:t>（</w:t>
      </w:r>
      <w:r>
        <w:rPr>
          <w:rStyle w:val="17"/>
          <w:rFonts w:hint="eastAsia" w:asciiTheme="minorEastAsia" w:hAnsiTheme="minorEastAsia" w:eastAsiaTheme="minorEastAsia"/>
          <w:color w:val="000000" w:themeColor="text1"/>
        </w:rPr>
        <w:t>館費</w:t>
      </w:r>
      <w:r>
        <w:rPr>
          <w:rStyle w:val="17"/>
          <w:rFonts w:hint="default" w:asciiTheme="minorEastAsia" w:hAnsiTheme="minorEastAsia" w:eastAsiaTheme="minorEastAsia"/>
          <w:color w:val="000000" w:themeColor="text1"/>
        </w:rPr>
        <w:t>）</w:t>
      </w:r>
    </w:p>
    <w:p>
      <w:pPr>
        <w:pStyle w:val="25"/>
        <w:shd w:val="clear" w:color="auto" w:fill="auto"/>
        <w:spacing w:line="446" w:lineRule="exact"/>
        <w:ind w:left="380"/>
        <w:rPr>
          <w:rFonts w:hint="default" w:asciiTheme="minorEastAsia" w:hAnsiTheme="minorEastAsia" w:eastAsiaTheme="minorEastAsia"/>
          <w:color w:val="000000" w:themeColor="text1"/>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６</w:t>
      </w:r>
      <w:r>
        <w:rPr>
          <w:rStyle w:val="17"/>
          <w:rFonts w:hint="default" w:asciiTheme="minorEastAsia" w:hAnsiTheme="minorEastAsia" w:eastAsiaTheme="minorEastAsia"/>
          <w:color w:val="000000" w:themeColor="text1"/>
        </w:rPr>
        <w:t>条</w:t>
      </w:r>
      <w:r>
        <w:rPr>
          <w:rStyle w:val="17"/>
          <w:rFonts w:hint="eastAsia" w:asciiTheme="minorEastAsia" w:hAnsiTheme="minorEastAsia" w:eastAsiaTheme="minorEastAsia"/>
          <w:color w:val="000000" w:themeColor="text1"/>
        </w:rPr>
        <w:t>　</w:t>
      </w:r>
      <w:r>
        <w:rPr>
          <w:rStyle w:val="17"/>
          <w:rFonts w:hint="default" w:asciiTheme="minorEastAsia" w:hAnsiTheme="minorEastAsia" w:eastAsiaTheme="minorEastAsia"/>
          <w:color w:val="000000" w:themeColor="text1"/>
        </w:rPr>
        <w:t>館員は、総会において別に定める</w:t>
      </w:r>
      <w:r>
        <w:rPr>
          <w:rStyle w:val="17"/>
          <w:rFonts w:hint="eastAsia" w:asciiTheme="minorEastAsia" w:hAnsiTheme="minorEastAsia" w:eastAsiaTheme="minorEastAsia"/>
          <w:color w:val="000000" w:themeColor="text1"/>
        </w:rPr>
        <w:t>館費</w:t>
      </w:r>
      <w:r>
        <w:rPr>
          <w:rStyle w:val="17"/>
          <w:rFonts w:hint="default" w:asciiTheme="minorEastAsia" w:hAnsiTheme="minorEastAsia" w:eastAsiaTheme="minorEastAsia"/>
          <w:color w:val="000000" w:themeColor="text1"/>
        </w:rPr>
        <w:t>を納入しなければならない。</w:t>
      </w:r>
    </w:p>
    <w:p>
      <w:pPr>
        <w:pStyle w:val="25"/>
        <w:shd w:val="clear" w:color="auto" w:fill="auto"/>
        <w:spacing w:line="446" w:lineRule="exact"/>
        <w:ind w:firstLine="0"/>
        <w:rPr>
          <w:rFonts w:hint="default" w:asciiTheme="minorEastAsia" w:hAnsiTheme="minorEastAsia" w:eastAsiaTheme="minorEastAsia"/>
          <w:color w:val="000000" w:themeColor="text1"/>
        </w:rPr>
      </w:pPr>
      <w:r>
        <w:rPr>
          <w:rStyle w:val="17"/>
          <w:rFonts w:hint="default" w:asciiTheme="minorEastAsia" w:hAnsiTheme="minorEastAsia" w:eastAsiaTheme="minorEastAsia"/>
          <w:color w:val="000000" w:themeColor="text1"/>
        </w:rPr>
        <w:t>（</w:t>
      </w:r>
      <w:r>
        <w:rPr>
          <w:rStyle w:val="17"/>
          <w:rFonts w:hint="eastAsia" w:asciiTheme="minorEastAsia" w:hAnsiTheme="minorEastAsia" w:eastAsiaTheme="minorEastAsia"/>
          <w:color w:val="000000" w:themeColor="text1"/>
        </w:rPr>
        <w:t>加入</w:t>
      </w:r>
      <w:r>
        <w:rPr>
          <w:rStyle w:val="17"/>
          <w:rFonts w:hint="default" w:asciiTheme="minorEastAsia" w:hAnsiTheme="minorEastAsia" w:eastAsiaTheme="minorEastAsia"/>
          <w:color w:val="000000" w:themeColor="text1"/>
        </w:rPr>
        <w:t>）</w:t>
      </w:r>
    </w:p>
    <w:p>
      <w:pPr>
        <w:pStyle w:val="25"/>
        <w:shd w:val="clear" w:color="auto" w:fill="auto"/>
        <w:spacing w:line="446" w:lineRule="exact"/>
        <w:ind w:left="240" w:right="-175" w:rightChars="-73" w:hanging="240" w:hangingChars="100"/>
        <w:rPr>
          <w:rFonts w:hint="default" w:asciiTheme="minorEastAsia" w:hAnsiTheme="minorEastAsia" w:eastAsiaTheme="minorEastAsia"/>
          <w:i w:val="0"/>
          <w:color w:val="000000" w:themeColor="text1"/>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７</w:t>
      </w:r>
      <w:r>
        <w:rPr>
          <w:rStyle w:val="17"/>
          <w:rFonts w:hint="default" w:asciiTheme="minorEastAsia" w:hAnsiTheme="minorEastAsia" w:eastAsiaTheme="minorEastAsia"/>
          <w:color w:val="000000" w:themeColor="text1"/>
        </w:rPr>
        <w:t>条</w:t>
      </w:r>
      <w:r>
        <w:rPr>
          <w:rStyle w:val="17"/>
          <w:rFonts w:hint="eastAsia" w:asciiTheme="minorEastAsia" w:hAnsiTheme="minorEastAsia" w:eastAsiaTheme="minorEastAsia"/>
          <w:color w:val="000000" w:themeColor="text1"/>
        </w:rPr>
        <w:t>　</w:t>
      </w: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３</w:t>
      </w:r>
      <w:r>
        <w:rPr>
          <w:rStyle w:val="17"/>
          <w:rFonts w:hint="default" w:asciiTheme="minorEastAsia" w:hAnsiTheme="minorEastAsia" w:eastAsiaTheme="minorEastAsia"/>
          <w:color w:val="000000" w:themeColor="text1"/>
        </w:rPr>
        <w:t>条に定める区域に住所を有する個人で本館に</w:t>
      </w:r>
      <w:r>
        <w:rPr>
          <w:rStyle w:val="17"/>
          <w:rFonts w:hint="eastAsia" w:asciiTheme="minorEastAsia" w:hAnsiTheme="minorEastAsia" w:eastAsiaTheme="minorEastAsia"/>
          <w:color w:val="000000" w:themeColor="text1"/>
        </w:rPr>
        <w:t>加入</w:t>
      </w:r>
      <w:r>
        <w:rPr>
          <w:rStyle w:val="17"/>
          <w:rFonts w:hint="default" w:asciiTheme="minorEastAsia" w:hAnsiTheme="minorEastAsia" w:eastAsiaTheme="minorEastAsia"/>
          <w:color w:val="000000" w:themeColor="text1"/>
        </w:rPr>
        <w:t>しようとする者は、世帯単位毎に</w:t>
      </w:r>
      <w:r>
        <w:rPr>
          <w:rStyle w:val="17"/>
          <w:rFonts w:hint="eastAsia" w:asciiTheme="minorEastAsia" w:hAnsiTheme="minorEastAsia" w:eastAsiaTheme="minorEastAsia"/>
          <w:color w:val="000000" w:themeColor="text1"/>
        </w:rPr>
        <w:t>加入</w:t>
      </w:r>
      <w:r>
        <w:rPr>
          <w:rStyle w:val="17"/>
          <w:rFonts w:hint="default" w:asciiTheme="minorEastAsia" w:hAnsiTheme="minorEastAsia" w:eastAsiaTheme="minorEastAsia"/>
          <w:color w:val="000000" w:themeColor="text1"/>
        </w:rPr>
        <w:t>申込書を館長に提出しなければならない。</w:t>
      </w:r>
    </w:p>
    <w:p>
      <w:pPr>
        <w:pStyle w:val="25"/>
        <w:shd w:val="clear" w:color="auto" w:fill="auto"/>
        <w:spacing w:line="446" w:lineRule="exact"/>
        <w:ind w:left="380" w:right="-458" w:rightChars="-191"/>
        <w:rPr>
          <w:rFonts w:hint="default" w:asciiTheme="minorEastAsia" w:hAnsiTheme="minorEastAsia" w:eastAsiaTheme="minorEastAsia"/>
          <w:color w:val="000000" w:themeColor="text1"/>
        </w:rPr>
      </w:pPr>
      <w:r>
        <w:rPr>
          <w:rStyle w:val="22"/>
          <w:rFonts w:hint="eastAsia" w:asciiTheme="minorEastAsia" w:hAnsiTheme="minorEastAsia" w:eastAsiaTheme="minorEastAsia"/>
          <w:color w:val="000000" w:themeColor="text1"/>
          <w:sz w:val="24"/>
        </w:rPr>
        <w:t>２　</w:t>
      </w:r>
      <w:r>
        <w:rPr>
          <w:rStyle w:val="17"/>
          <w:rFonts w:hint="default" w:asciiTheme="minorEastAsia" w:hAnsiTheme="minorEastAsia" w:eastAsiaTheme="minorEastAsia"/>
          <w:color w:val="000000" w:themeColor="text1"/>
        </w:rPr>
        <w:t>本館は、前項の</w:t>
      </w:r>
      <w:r>
        <w:rPr>
          <w:rStyle w:val="17"/>
          <w:rFonts w:hint="eastAsia" w:asciiTheme="minorEastAsia" w:hAnsiTheme="minorEastAsia" w:eastAsiaTheme="minorEastAsia"/>
          <w:color w:val="000000" w:themeColor="text1"/>
        </w:rPr>
        <w:t>加入</w:t>
      </w:r>
      <w:r>
        <w:rPr>
          <w:rStyle w:val="17"/>
          <w:rFonts w:hint="default" w:asciiTheme="minorEastAsia" w:hAnsiTheme="minorEastAsia" w:eastAsiaTheme="minorEastAsia"/>
          <w:color w:val="000000" w:themeColor="text1"/>
        </w:rPr>
        <w:t>申込みがあった場合には、正当な理由なくこれを拒んではならない。</w:t>
      </w:r>
    </w:p>
    <w:p>
      <w:pPr>
        <w:pStyle w:val="25"/>
        <w:shd w:val="clear" w:color="auto" w:fill="auto"/>
        <w:spacing w:line="446" w:lineRule="exact"/>
        <w:ind w:firstLine="0"/>
        <w:rPr>
          <w:rFonts w:hint="default" w:asciiTheme="minorEastAsia" w:hAnsiTheme="minorEastAsia" w:eastAsiaTheme="minorEastAsia"/>
          <w:color w:val="000000" w:themeColor="text1"/>
        </w:rPr>
      </w:pPr>
      <w:r>
        <w:rPr>
          <w:rStyle w:val="17"/>
          <w:rFonts w:hint="default" w:asciiTheme="minorEastAsia" w:hAnsiTheme="minorEastAsia" w:eastAsiaTheme="minorEastAsia"/>
          <w:color w:val="000000" w:themeColor="text1"/>
        </w:rPr>
        <w:t>（</w:t>
      </w:r>
      <w:r>
        <w:rPr>
          <w:rStyle w:val="17"/>
          <w:rFonts w:hint="eastAsia" w:asciiTheme="minorEastAsia" w:hAnsiTheme="minorEastAsia" w:eastAsiaTheme="minorEastAsia"/>
          <w:color w:val="000000" w:themeColor="text1"/>
        </w:rPr>
        <w:t>脱退</w:t>
      </w:r>
      <w:r>
        <w:rPr>
          <w:rStyle w:val="17"/>
          <w:rFonts w:hint="default" w:asciiTheme="minorEastAsia" w:hAnsiTheme="minorEastAsia" w:eastAsiaTheme="minorEastAsia"/>
          <w:color w:val="000000" w:themeColor="text1"/>
        </w:rPr>
        <w:t>等）</w:t>
      </w:r>
    </w:p>
    <w:p>
      <w:pPr>
        <w:pStyle w:val="25"/>
        <w:shd w:val="clear" w:color="auto" w:fill="auto"/>
        <w:spacing w:line="446" w:lineRule="exact"/>
        <w:ind w:left="380"/>
        <w:rPr>
          <w:rFonts w:hint="default" w:asciiTheme="minorEastAsia" w:hAnsiTheme="minorEastAsia" w:eastAsiaTheme="minorEastAsia"/>
          <w:color w:val="000000" w:themeColor="text1"/>
        </w:rPr>
      </w:pPr>
      <w:r>
        <w:rPr>
          <w:rStyle w:val="17"/>
          <w:rFonts w:hint="default" w:asciiTheme="minorEastAsia" w:hAnsiTheme="minorEastAsia" w:eastAsiaTheme="minorEastAsia"/>
          <w:color w:val="000000" w:themeColor="text1"/>
        </w:rPr>
        <w:t>第</w:t>
      </w:r>
      <w:r>
        <w:rPr>
          <w:rStyle w:val="17"/>
          <w:rFonts w:hint="eastAsia" w:asciiTheme="minorEastAsia" w:hAnsiTheme="minorEastAsia" w:eastAsiaTheme="minorEastAsia"/>
          <w:color w:val="000000" w:themeColor="text1"/>
        </w:rPr>
        <w:t>８</w:t>
      </w:r>
      <w:r>
        <w:rPr>
          <w:rStyle w:val="17"/>
          <w:rFonts w:hint="default" w:asciiTheme="minorEastAsia" w:hAnsiTheme="minorEastAsia" w:eastAsiaTheme="minorEastAsia"/>
          <w:color w:val="000000" w:themeColor="text1"/>
        </w:rPr>
        <w:t>条</w:t>
      </w:r>
      <w:r>
        <w:rPr>
          <w:rStyle w:val="17"/>
          <w:rFonts w:hint="eastAsia" w:asciiTheme="minorEastAsia" w:hAnsiTheme="minorEastAsia" w:eastAsiaTheme="minorEastAsia"/>
          <w:color w:val="000000" w:themeColor="text1"/>
        </w:rPr>
        <w:t>　</w:t>
      </w:r>
      <w:r>
        <w:rPr>
          <w:rStyle w:val="17"/>
          <w:rFonts w:hint="default" w:asciiTheme="minorEastAsia" w:hAnsiTheme="minorEastAsia" w:eastAsiaTheme="minorEastAsia"/>
          <w:color w:val="000000" w:themeColor="text1"/>
        </w:rPr>
        <w:t>館員が次の各号の一に該当する場合は</w:t>
      </w:r>
      <w:r>
        <w:rPr>
          <w:rStyle w:val="17"/>
          <w:rFonts w:hint="eastAsia" w:asciiTheme="minorEastAsia" w:hAnsiTheme="minorEastAsia" w:eastAsiaTheme="minorEastAsia"/>
          <w:color w:val="000000" w:themeColor="text1"/>
        </w:rPr>
        <w:t>、脱退</w:t>
      </w:r>
      <w:r>
        <w:rPr>
          <w:rStyle w:val="17"/>
          <w:rFonts w:hint="default" w:asciiTheme="minorEastAsia" w:hAnsiTheme="minorEastAsia" w:eastAsiaTheme="minorEastAsia"/>
          <w:color w:val="000000" w:themeColor="text1"/>
        </w:rPr>
        <w:t>したものとする。</w:t>
      </w:r>
    </w:p>
    <w:p>
      <w:pPr>
        <w:pStyle w:val="25"/>
        <w:shd w:val="clear" w:color="auto" w:fill="auto"/>
        <w:spacing w:line="446" w:lineRule="exact"/>
        <w:ind w:firstLine="240" w:firstLineChars="100"/>
        <w:rPr>
          <w:rStyle w:val="17"/>
          <w:rFonts w:hint="default" w:asciiTheme="minorEastAsia" w:hAnsiTheme="minorEastAsia" w:eastAsiaTheme="minorEastAsia"/>
          <w:color w:val="000000" w:themeColor="text1"/>
        </w:rPr>
      </w:pPr>
      <w:r>
        <w:rPr>
          <w:rStyle w:val="17"/>
          <w:rFonts w:hint="eastAsia" w:asciiTheme="minorEastAsia" w:hAnsiTheme="minorEastAsia" w:eastAsiaTheme="minorEastAsia"/>
          <w:color w:val="000000" w:themeColor="text1"/>
        </w:rPr>
        <w:t>（１）</w:t>
      </w:r>
      <w:r>
        <w:rPr>
          <w:rStyle w:val="17"/>
          <w:rFonts w:hint="default" w:asciiTheme="minorEastAsia" w:hAnsiTheme="minorEastAsia" w:eastAsiaTheme="minorEastAsia"/>
          <w:color w:val="000000" w:themeColor="text1"/>
        </w:rPr>
        <w:t>第</w:t>
      </w:r>
      <w:r>
        <w:rPr>
          <w:rStyle w:val="22"/>
          <w:rFonts w:hint="eastAsia" w:asciiTheme="minorEastAsia" w:hAnsiTheme="minorEastAsia" w:eastAsiaTheme="minorEastAsia"/>
          <w:color w:val="000000" w:themeColor="text1"/>
          <w:sz w:val="24"/>
        </w:rPr>
        <w:t>３</w:t>
      </w:r>
      <w:r>
        <w:rPr>
          <w:rStyle w:val="17"/>
          <w:rFonts w:hint="default" w:asciiTheme="minorEastAsia" w:hAnsiTheme="minorEastAsia" w:eastAsiaTheme="minorEastAsia"/>
          <w:color w:val="000000" w:themeColor="text1"/>
        </w:rPr>
        <w:t>条に定める区域内に住所を有しなくなくなった場合</w:t>
      </w:r>
    </w:p>
    <w:p>
      <w:pPr>
        <w:pStyle w:val="0"/>
        <w:autoSpaceDE w:val="0"/>
        <w:autoSpaceDN w:val="0"/>
        <w:adjustRightInd w:val="0"/>
        <w:spacing w:line="446" w:lineRule="exact"/>
        <w:ind w:firstLine="24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（２）本人から脱退の届出（口頭での申出を含む。）が館長にあった場合</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館員が死亡し、又は失踪宣言を受けたときは、その資格を喪失する。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p>
    <w:p>
      <w:pPr>
        <w:pStyle w:val="0"/>
        <w:autoSpaceDE w:val="0"/>
        <w:autoSpaceDN w:val="0"/>
        <w:adjustRightInd w:val="0"/>
        <w:spacing w:line="446" w:lineRule="exact"/>
        <w:ind w:firstLine="480"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第３章　役員及び運営委員</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役員及び運営委員の種別）</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第９条　本館に次の役員を置く。</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w:t>
      </w:r>
      <w:r>
        <w:rPr>
          <w:rFonts w:hint="eastAsia" w:asciiTheme="minorEastAsia" w:hAnsiTheme="minorEastAsia" w:eastAsiaTheme="minorEastAsia"/>
          <w:color w:val="000000" w:themeColor="text1"/>
          <w:shd w:val="pct15" w:color="auto" w:fill="FFFFFF"/>
        </w:rPr>
        <w:t>館長</w:t>
      </w:r>
      <w:r>
        <w:rPr>
          <w:rFonts w:hint="default" w:asciiTheme="minorEastAsia" w:hAnsiTheme="minorEastAsia" w:eastAsiaTheme="minorEastAsia"/>
          <w:color w:val="000000" w:themeColor="text1"/>
        </w:rPr>
        <w:tab/>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hd w:val="pct15" w:color="auto" w:fill="FFFFFF"/>
        </w:rPr>
        <w:t>１名</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（２）副館長　　　</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○名</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（３）会計　　　</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○名</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（４）その他の役員</w:t>
      </w:r>
    </w:p>
    <w:p>
      <w:pPr>
        <w:pStyle w:val="0"/>
        <w:autoSpaceDE w:val="0"/>
        <w:autoSpaceDN w:val="0"/>
        <w:adjustRightInd w:val="0"/>
        <w:spacing w:line="446" w:lineRule="exact"/>
        <w:ind w:firstLine="720"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ア　</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部長</w:t>
      </w:r>
      <w:r>
        <w:rPr>
          <w:rFonts w:hint="default" w:asciiTheme="minorEastAsia" w:hAnsiTheme="minorEastAsia" w:eastAsiaTheme="minorEastAsia"/>
          <w:color w:val="000000" w:themeColor="text1"/>
        </w:rPr>
        <w:tab/>
      </w:r>
      <w:r>
        <w:rPr>
          <w:rFonts w:hint="eastAsia" w:asciiTheme="minorEastAsia" w:hAnsiTheme="minorEastAsia" w:eastAsiaTheme="minorEastAsia"/>
          <w:color w:val="000000" w:themeColor="text1"/>
        </w:rPr>
        <w:t>　　　</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名</w:t>
      </w:r>
    </w:p>
    <w:p>
      <w:pPr>
        <w:pStyle w:val="0"/>
        <w:autoSpaceDE w:val="0"/>
        <w:autoSpaceDN w:val="0"/>
        <w:adjustRightInd w:val="0"/>
        <w:spacing w:line="446" w:lineRule="exact"/>
        <w:ind w:firstLine="720"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イ　</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部長　　　</w:t>
      </w:r>
      <w:r>
        <w:rPr>
          <w:rFonts w:hint="eastAsia" w:asciiTheme="minorEastAsia" w:hAnsiTheme="minorEastAsia" w:eastAsiaTheme="minorEastAsia"/>
          <w:color w:val="000000" w:themeColor="text1"/>
        </w:rPr>
        <w:t xml:space="preserve">   </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名</w:t>
      </w:r>
    </w:p>
    <w:p>
      <w:pPr>
        <w:pStyle w:val="0"/>
        <w:autoSpaceDE w:val="0"/>
        <w:autoSpaceDN w:val="0"/>
        <w:adjustRightInd w:val="0"/>
        <w:spacing w:line="446" w:lineRule="exact"/>
        <w:ind w:firstLine="720"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ウ　</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部長　　　</w:t>
      </w:r>
      <w:r>
        <w:rPr>
          <w:rFonts w:hint="eastAsia" w:asciiTheme="minorEastAsia" w:hAnsiTheme="minorEastAsia" w:eastAsiaTheme="minorEastAsia"/>
          <w:color w:val="000000" w:themeColor="text1"/>
        </w:rPr>
        <w:t xml:space="preserve">   </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名</w:t>
      </w:r>
    </w:p>
    <w:p>
      <w:pPr>
        <w:pStyle w:val="0"/>
        <w:autoSpaceDE w:val="0"/>
        <w:autoSpaceDN w:val="0"/>
        <w:adjustRightInd w:val="0"/>
        <w:spacing w:line="446" w:lineRule="exact"/>
        <w:ind w:firstLine="720"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エ　班長</w:t>
      </w:r>
      <w:r>
        <w:rPr>
          <w:rFonts w:hint="default" w:asciiTheme="minorEastAsia" w:hAnsiTheme="minorEastAsia" w:eastAsiaTheme="minorEastAsia"/>
          <w:color w:val="000000" w:themeColor="text1"/>
        </w:rPr>
        <w:tab/>
      </w:r>
      <w:r>
        <w:rPr>
          <w:rFonts w:hint="eastAsia" w:asciiTheme="minorEastAsia" w:hAnsiTheme="minorEastAsia" w:eastAsiaTheme="minorEastAsia"/>
          <w:color w:val="000000" w:themeColor="text1"/>
        </w:rPr>
        <w:t>　　　</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名</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監事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本館に次の運営委員を置く。</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（１）前年度の館長、副館長及び会計、</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部長　○名</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（２）総会での選出者　若干名</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役員及び運営委員の選任）</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条　役員及び運営委員は、総会において館員の中から選出する。</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監事と館長、副館長、会計、その他の役員並びに運営委員は、相互に兼ねることはできない。</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総会における役員及び運営委員の選出方法については、別に定める。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役員及び運営委員の職務）</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11</w:t>
      </w:r>
      <w:r>
        <w:rPr>
          <w:rFonts w:hint="eastAsia" w:asciiTheme="minorEastAsia" w:hAnsiTheme="minorEastAsia" w:eastAsiaTheme="minorEastAsia"/>
          <w:color w:val="000000" w:themeColor="text1"/>
        </w:rPr>
        <w:t>条　館長は、本館を代表し、会務を総括する。</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副館長は、館長を補佐し、館長に事故あるとき又は館長が欠けたときは、その職務を代行する。</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会計は、会計事務を処理し、資産の管理について館長を補佐する。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その他の役員及び運営委員は、館長の指示を受け、会務を処理する。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監事は、次に掲げる業務を行う。</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（１）本館の会計及び資産の状況を監査すること。</w:t>
      </w:r>
    </w:p>
    <w:p>
      <w:pPr>
        <w:pStyle w:val="0"/>
        <w:autoSpaceDE w:val="0"/>
        <w:autoSpaceDN w:val="0"/>
        <w:adjustRightInd w:val="0"/>
        <w:spacing w:line="446" w:lineRule="exact"/>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（２）館長、副館長、会計、その他の役員並びに運営委員の業務執行の状況を監査すること。</w:t>
      </w:r>
    </w:p>
    <w:p>
      <w:pPr>
        <w:pStyle w:val="0"/>
        <w:autoSpaceDE w:val="0"/>
        <w:autoSpaceDN w:val="0"/>
        <w:adjustRightInd w:val="0"/>
        <w:spacing w:line="446" w:lineRule="exact"/>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（３）会計及び資産の状況又は業務執行において不正の事実を発見したときは、これを総会に報告すること。</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（４）前号の報告をするため必要があると認めるときは、総会の招集を請求すること。</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役員及び運営委員の任期）</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12</w:t>
      </w:r>
      <w:r>
        <w:rPr>
          <w:rFonts w:hint="eastAsia" w:asciiTheme="minorEastAsia" w:hAnsiTheme="minorEastAsia" w:eastAsiaTheme="minorEastAsia"/>
          <w:color w:val="000000" w:themeColor="text1"/>
        </w:rPr>
        <w:t>条　役員及び運営委員の任期は、○年とする。ただし、再任を妨げない。</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補欠により選任された役員及び運営委員の任期は、前任者の残任期間とする。</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役員及び運営委員は、辞任又は任期満了の後においても、後任者が就任するまでは、その職務を行わなければならない。</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p>
    <w:p>
      <w:pPr>
        <w:pStyle w:val="0"/>
        <w:autoSpaceDE w:val="0"/>
        <w:autoSpaceDN w:val="0"/>
        <w:adjustRightInd w:val="0"/>
        <w:spacing w:line="446" w:lineRule="exact"/>
        <w:ind w:firstLine="480"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第４章　総会</w:t>
      </w:r>
    </w:p>
    <w:p>
      <w:pPr>
        <w:pStyle w:val="0"/>
        <w:autoSpaceDE w:val="0"/>
        <w:autoSpaceDN w:val="0"/>
        <w:adjustRightInd w:val="0"/>
        <w:spacing w:line="446" w:lineRule="exact"/>
        <w:rPr>
          <w:rFonts w:hint="default" w:asciiTheme="minorEastAsia" w:hAnsiTheme="minorEastAsia" w:eastAsiaTheme="minorEastAsia"/>
          <w:color w:val="000000" w:themeColor="text1"/>
          <w:shd w:val="pct15" w:color="auto" w:fill="FFFFFF"/>
        </w:rPr>
      </w:pP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総会の種別）</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条　</w:t>
      </w:r>
      <w:r>
        <w:rPr>
          <w:rFonts w:hint="eastAsia" w:asciiTheme="minorEastAsia" w:hAnsiTheme="minorEastAsia" w:eastAsiaTheme="minorEastAsia"/>
          <w:color w:val="000000" w:themeColor="text1"/>
          <w:shd w:val="pct15" w:color="auto" w:fill="FFFFFF"/>
        </w:rPr>
        <w:t>本館の総会は、通常総会と臨時総会の二種とする。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総会の構成）</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　総会は、館員をもって構成する。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総会の権能）</w:t>
      </w:r>
    </w:p>
    <w:p>
      <w:pPr>
        <w:pStyle w:val="0"/>
        <w:spacing w:line="446" w:lineRule="exact"/>
        <w:rPr>
          <w:rFonts w:hint="default" w:ascii="ＭＳ 明朝" w:hAnsi="ＭＳ 明朝" w:eastAsia="ＭＳ 明朝"/>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15</w:t>
      </w:r>
      <w:r>
        <w:rPr>
          <w:rFonts w:hint="eastAsia" w:asciiTheme="minorEastAsia" w:hAnsiTheme="minorEastAsia" w:eastAsiaTheme="minorEastAsia"/>
          <w:color w:val="000000" w:themeColor="text1"/>
        </w:rPr>
        <w:t>条　</w:t>
      </w:r>
      <w:r>
        <w:rPr>
          <w:rFonts w:hint="eastAsia" w:ascii="ＭＳ 明朝" w:hAnsi="ＭＳ 明朝" w:eastAsia="ＭＳ 明朝"/>
          <w:color w:val="000000" w:themeColor="text1"/>
        </w:rPr>
        <w:t>総会は、次に掲げる事項を審議し、議決する。</w:t>
      </w:r>
    </w:p>
    <w:p>
      <w:pPr>
        <w:pStyle w:val="0"/>
        <w:spacing w:line="446" w:lineRule="exact"/>
        <w:rPr>
          <w:rFonts w:hint="default" w:ascii="ＭＳ 明朝" w:hAnsi="ＭＳ 明朝" w:eastAsia="ＭＳ 明朝"/>
          <w:color w:val="000000" w:themeColor="text1"/>
        </w:rPr>
      </w:pPr>
      <w:r>
        <w:rPr>
          <w:rFonts w:hint="eastAsia" w:asciiTheme="minorEastAsia" w:hAnsiTheme="minorEastAsia" w:eastAsiaTheme="minorEastAsia"/>
          <w:color w:val="000000" w:themeColor="text1"/>
        </w:rPr>
        <w:t>（１）</w:t>
      </w:r>
      <w:r>
        <w:rPr>
          <w:rFonts w:hint="eastAsia" w:ascii="ＭＳ 明朝" w:hAnsi="ＭＳ 明朝" w:eastAsia="ＭＳ 明朝"/>
          <w:color w:val="000000" w:themeColor="text1"/>
        </w:rPr>
        <w:t>事業計画、事業報告</w:t>
      </w:r>
    </w:p>
    <w:p>
      <w:pPr>
        <w:pStyle w:val="0"/>
        <w:tabs>
          <w:tab w:val="center" w:leader="none" w:pos="2158"/>
        </w:tabs>
        <w:spacing w:line="446" w:lineRule="exact"/>
        <w:rPr>
          <w:rFonts w:hint="default" w:ascii="ＭＳ 明朝" w:hAnsi="ＭＳ 明朝" w:eastAsia="ＭＳ 明朝"/>
          <w:color w:val="000000" w:themeColor="text1"/>
        </w:rPr>
      </w:pPr>
      <w:r>
        <w:rPr>
          <w:rFonts w:hint="eastAsia" w:asciiTheme="minorEastAsia" w:hAnsiTheme="minorEastAsia" w:eastAsiaTheme="minorEastAsia"/>
          <w:color w:val="000000" w:themeColor="text1"/>
        </w:rPr>
        <w:t>（２）</w:t>
      </w:r>
      <w:r>
        <w:rPr>
          <w:rFonts w:hint="eastAsia" w:ascii="ＭＳ 明朝" w:hAnsi="ＭＳ 明朝" w:eastAsia="ＭＳ 明朝"/>
          <w:color w:val="000000" w:themeColor="text1"/>
        </w:rPr>
        <w:t>予算、決算</w:t>
      </w:r>
      <w:r>
        <w:rPr>
          <w:rFonts w:hint="default" w:ascii="ＭＳ 明朝" w:hAnsi="ＭＳ 明朝" w:eastAsia="ＭＳ 明朝"/>
          <w:color w:val="000000" w:themeColor="text1"/>
        </w:rPr>
        <w:tab/>
      </w:r>
    </w:p>
    <w:p>
      <w:pPr>
        <w:pStyle w:val="0"/>
        <w:spacing w:line="446" w:lineRule="exact"/>
        <w:rPr>
          <w:rFonts w:hint="default" w:ascii="ＭＳ 明朝" w:hAnsi="ＭＳ 明朝" w:eastAsia="ＭＳ 明朝"/>
          <w:color w:val="000000" w:themeColor="text1"/>
        </w:rPr>
      </w:pPr>
      <w:r>
        <w:rPr>
          <w:rFonts w:hint="eastAsia" w:asciiTheme="minorEastAsia" w:hAnsiTheme="minorEastAsia" w:eastAsiaTheme="minorEastAsia"/>
          <w:color w:val="000000" w:themeColor="text1"/>
        </w:rPr>
        <w:t>（３）</w:t>
      </w:r>
      <w:r>
        <w:rPr>
          <w:rFonts w:hint="eastAsia" w:ascii="ＭＳ 明朝" w:hAnsi="ＭＳ 明朝" w:eastAsia="ＭＳ 明朝"/>
          <w:color w:val="000000" w:themeColor="text1"/>
        </w:rPr>
        <w:t>財産の処分</w:t>
      </w:r>
    </w:p>
    <w:p>
      <w:pPr>
        <w:pStyle w:val="0"/>
        <w:spacing w:line="446" w:lineRule="exact"/>
        <w:rPr>
          <w:rFonts w:hint="default" w:ascii="ＭＳ 明朝" w:hAnsi="ＭＳ 明朝" w:eastAsia="ＭＳ 明朝"/>
          <w:color w:val="000000" w:themeColor="text1"/>
        </w:rPr>
      </w:pPr>
      <w:r>
        <w:rPr>
          <w:rFonts w:hint="eastAsia" w:asciiTheme="minorEastAsia" w:hAnsiTheme="minorEastAsia" w:eastAsiaTheme="minorEastAsia"/>
          <w:color w:val="000000" w:themeColor="text1"/>
        </w:rPr>
        <w:t>（４）</w:t>
      </w:r>
      <w:r>
        <w:rPr>
          <w:rFonts w:hint="eastAsia" w:ascii="ＭＳ 明朝" w:hAnsi="ＭＳ 明朝" w:eastAsia="ＭＳ 明朝"/>
          <w:color w:val="000000" w:themeColor="text1"/>
        </w:rPr>
        <w:t>代表者及び監事の選任</w:t>
      </w:r>
    </w:p>
    <w:p>
      <w:pPr>
        <w:pStyle w:val="0"/>
        <w:spacing w:line="446" w:lineRule="exact"/>
        <w:rPr>
          <w:rFonts w:hint="default" w:ascii="ＭＳ 明朝" w:hAnsi="ＭＳ 明朝" w:eastAsia="ＭＳ 明朝"/>
          <w:color w:val="000000" w:themeColor="text1"/>
        </w:rPr>
      </w:pPr>
      <w:r>
        <w:rPr>
          <w:rStyle w:val="17"/>
          <w:rFonts w:hint="eastAsia" w:asciiTheme="minorEastAsia" w:hAnsiTheme="minorEastAsia" w:eastAsiaTheme="minorEastAsia"/>
          <w:i w:val="0"/>
          <w:color w:val="000000" w:themeColor="text1"/>
        </w:rPr>
        <w:t>（５）</w:t>
      </w:r>
      <w:r>
        <w:rPr>
          <w:rFonts w:hint="eastAsia" w:ascii="ＭＳ 明朝" w:hAnsi="ＭＳ 明朝" w:eastAsia="ＭＳ 明朝"/>
          <w:color w:val="000000" w:themeColor="text1"/>
        </w:rPr>
        <w:t>規約の変更</w:t>
      </w:r>
    </w:p>
    <w:p>
      <w:pPr>
        <w:pStyle w:val="0"/>
        <w:spacing w:line="446" w:lineRule="exact"/>
        <w:rPr>
          <w:rFonts w:hint="default" w:ascii="ＭＳ 明朝" w:hAnsi="ＭＳ 明朝" w:eastAsia="ＭＳ 明朝"/>
          <w:color w:val="000000" w:themeColor="text1"/>
        </w:rPr>
      </w:pPr>
      <w:r>
        <w:rPr>
          <w:rStyle w:val="17"/>
          <w:rFonts w:hint="eastAsia" w:asciiTheme="minorEastAsia" w:hAnsiTheme="minorEastAsia" w:eastAsiaTheme="minorEastAsia"/>
          <w:i w:val="0"/>
          <w:color w:val="000000" w:themeColor="text1"/>
        </w:rPr>
        <w:t>（６）</w:t>
      </w:r>
      <w:r>
        <w:rPr>
          <w:rFonts w:hint="eastAsia" w:ascii="ＭＳ 明朝" w:hAnsi="ＭＳ 明朝" w:eastAsia="ＭＳ 明朝"/>
          <w:color w:val="000000" w:themeColor="text1"/>
        </w:rPr>
        <w:t>会の解散</w:t>
      </w:r>
    </w:p>
    <w:p>
      <w:pPr>
        <w:pStyle w:val="0"/>
        <w:autoSpaceDE w:val="0"/>
        <w:autoSpaceDN w:val="0"/>
        <w:adjustRightInd w:val="0"/>
        <w:spacing w:line="446" w:lineRule="exact"/>
        <w:ind w:right="-886" w:rightChars="-369"/>
        <w:rPr>
          <w:rFonts w:hint="default" w:asciiTheme="minorEastAsia" w:hAnsiTheme="minorEastAsia" w:eastAsiaTheme="minorEastAsia"/>
          <w:color w:val="000000" w:themeColor="text1"/>
        </w:rPr>
      </w:pPr>
      <w:r>
        <w:rPr>
          <w:rFonts w:hint="eastAsia" w:ascii="ＭＳ 明朝" w:hAnsi="ＭＳ 明朝" w:eastAsia="ＭＳ 明朝"/>
          <w:color w:val="000000" w:themeColor="text1"/>
        </w:rPr>
        <w:t>（７）その他の重要事項</w:t>
      </w:r>
    </w:p>
    <w:p>
      <w:pPr>
        <w:pStyle w:val="0"/>
        <w:autoSpaceDE w:val="0"/>
        <w:autoSpaceDN w:val="0"/>
        <w:adjustRightInd w:val="0"/>
        <w:spacing w:line="446" w:lineRule="exact"/>
        <w:rPr>
          <w:rFonts w:hint="default" w:asciiTheme="minorEastAsia" w:hAnsiTheme="minorEastAsia" w:eastAsiaTheme="minorEastAsia"/>
          <w:color w:val="000000" w:themeColor="text1"/>
          <w:shd w:val="pct15" w:color="auto" w:fill="FFFFFF"/>
        </w:rPr>
      </w:pP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総会の開催）</w:t>
      </w:r>
      <w:r>
        <w:rPr>
          <w:rFonts w:hint="default" w:asciiTheme="minorEastAsia" w:hAnsiTheme="minorEastAsia" w:eastAsiaTheme="minorEastAsia"/>
          <w:color w:val="000000" w:themeColor="text1"/>
        </w:rPr>
        <w:tab/>
      </w:r>
    </w:p>
    <w:p>
      <w:pPr>
        <w:pStyle w:val="0"/>
        <w:autoSpaceDE w:val="0"/>
        <w:autoSpaceDN w:val="0"/>
        <w:adjustRightInd w:val="0"/>
        <w:spacing w:line="446" w:lineRule="exact"/>
        <w:rPr>
          <w:rFonts w:hint="default" w:asciiTheme="minorEastAsia" w:hAnsiTheme="minorEastAsia" w:eastAsiaTheme="minorEastAsia"/>
          <w:color w:val="000000" w:themeColor="text1"/>
          <w:shd w:val="pct15" w:color="auto" w:fill="FFFFFF"/>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16</w:t>
      </w:r>
      <w:r>
        <w:rPr>
          <w:rFonts w:hint="eastAsia" w:asciiTheme="minorEastAsia" w:hAnsiTheme="minorEastAsia" w:eastAsiaTheme="minorEastAsia"/>
          <w:color w:val="000000" w:themeColor="text1"/>
        </w:rPr>
        <w:t>条　</w:t>
      </w:r>
      <w:r>
        <w:rPr>
          <w:rFonts w:hint="eastAsia" w:asciiTheme="minorEastAsia" w:hAnsiTheme="minorEastAsia" w:eastAsiaTheme="minorEastAsia"/>
          <w:color w:val="000000" w:themeColor="text1"/>
          <w:shd w:val="pct15" w:color="auto" w:fill="FFFFFF"/>
        </w:rPr>
        <w:t>通常総会は、毎年度決算終了後○か月（例：２か月）以内に開催し、年○回（例：１回）以上開催する。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臨時総会は、次の各号のいずれかに該当する場合に開催する。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（１）館長が必要と認めたとき。</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shd w:val="pct15" w:color="auto" w:fill="FFFFFF"/>
        </w:rPr>
      </w:pPr>
      <w:r>
        <w:rPr>
          <w:rFonts w:hint="eastAsia" w:asciiTheme="minorEastAsia" w:hAnsiTheme="minorEastAsia" w:eastAsiaTheme="minorEastAsia"/>
          <w:color w:val="000000" w:themeColor="text1"/>
        </w:rPr>
        <w:t>（２）</w:t>
      </w:r>
      <w:r>
        <w:rPr>
          <w:rFonts w:hint="eastAsia" w:asciiTheme="minorEastAsia" w:hAnsiTheme="minorEastAsia" w:eastAsiaTheme="minorEastAsia"/>
          <w:color w:val="000000" w:themeColor="text1"/>
          <w:shd w:val="pct15" w:color="auto" w:fill="FFFFFF"/>
        </w:rPr>
        <w:t>総館員の○分の○（例：５分の１）以上から会議の目的たる事項を示して請求があったとき。</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（３）第</w:t>
      </w:r>
      <w:r>
        <w:rPr>
          <w:rFonts w:hint="default" w:asciiTheme="minorEastAsia" w:hAnsiTheme="minorEastAsia" w:eastAsiaTheme="minorEastAsia"/>
          <w:color w:val="000000" w:themeColor="text1"/>
        </w:rPr>
        <w:t>11</w:t>
      </w:r>
      <w:r>
        <w:rPr>
          <w:rFonts w:hint="eastAsia" w:asciiTheme="minorEastAsia" w:hAnsiTheme="minorEastAsia" w:eastAsiaTheme="minorEastAsia"/>
          <w:color w:val="000000" w:themeColor="text1"/>
        </w:rPr>
        <w:t>条第５項第４号の規定により監事から開催の請求があったとき。</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総会の招集）</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17</w:t>
      </w:r>
      <w:r>
        <w:rPr>
          <w:rFonts w:hint="eastAsia" w:asciiTheme="minorEastAsia" w:hAnsiTheme="minorEastAsia" w:eastAsiaTheme="minorEastAsia"/>
          <w:color w:val="000000" w:themeColor="text1"/>
        </w:rPr>
        <w:t>条　総会は、館長が招集する。</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館長は、前条第２項第２号及び第３号の規定による請求があったときは、その請求のあった日から○日（例：</w:t>
      </w:r>
      <w:r>
        <w:rPr>
          <w:rFonts w:hint="default"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日）以内に臨時総会を招集しなければならない。</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w:t>
      </w:r>
      <w:r>
        <w:rPr>
          <w:rFonts w:hint="eastAsia" w:asciiTheme="minorEastAsia" w:hAnsiTheme="minorEastAsia" w:eastAsiaTheme="minorEastAsia"/>
          <w:color w:val="000000" w:themeColor="text1"/>
          <w:shd w:val="pct15" w:color="auto" w:fill="FFFFFF"/>
        </w:rPr>
        <w:t>総会を招集するときは、会議の目的たる事項及びその内容並びに日時及び場所を示して、開催の日の○日（例：５日）前までに文書をもって通知しなければならない。</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総会の議長）</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18</w:t>
      </w:r>
      <w:r>
        <w:rPr>
          <w:rFonts w:hint="eastAsia" w:asciiTheme="minorEastAsia" w:hAnsiTheme="minorEastAsia" w:eastAsiaTheme="minorEastAsia"/>
          <w:color w:val="000000" w:themeColor="text1"/>
        </w:rPr>
        <w:t>条　総会の議長は、その総会において、出席した館員の中から選出する。</w:t>
      </w:r>
    </w:p>
    <w:p>
      <w:pPr>
        <w:pStyle w:val="0"/>
        <w:autoSpaceDE w:val="0"/>
        <w:autoSpaceDN w:val="0"/>
        <w:adjustRightInd w:val="0"/>
        <w:spacing w:line="446" w:lineRule="exact"/>
        <w:ind w:left="0" w:leftChars="-59" w:hanging="142" w:hangingChars="59"/>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総会の定足数）</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19</w:t>
      </w:r>
      <w:r>
        <w:rPr>
          <w:rFonts w:hint="eastAsia" w:asciiTheme="minorEastAsia" w:hAnsiTheme="minorEastAsia" w:eastAsiaTheme="minorEastAsia"/>
          <w:color w:val="000000" w:themeColor="text1"/>
        </w:rPr>
        <w:t>条　総会は、総館員の○分の○（例：２分の１）以上の出席がなければ、開会することができない。</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総会の議決）</w:t>
      </w:r>
    </w:p>
    <w:p>
      <w:pPr>
        <w:pStyle w:val="0"/>
        <w:autoSpaceDE w:val="0"/>
        <w:autoSpaceDN w:val="0"/>
        <w:adjustRightInd w:val="0"/>
        <w:spacing w:line="446" w:lineRule="exact"/>
        <w:ind w:left="240" w:right="-317" w:rightChars="-132"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20</w:t>
      </w:r>
      <w:r>
        <w:rPr>
          <w:rFonts w:hint="eastAsia" w:asciiTheme="minorEastAsia" w:hAnsiTheme="minorEastAsia" w:eastAsiaTheme="minorEastAsia"/>
          <w:color w:val="000000" w:themeColor="text1"/>
        </w:rPr>
        <w:t>条　総会の議事は、この規約に定めるもののほか、出席した館員の○分の○（例：２分の１）</w:t>
      </w:r>
      <w:r>
        <w:rPr>
          <w:rFonts w:hint="eastAsia" w:ascii="ＭＳ 明朝" w:hAnsi="ＭＳ 明朝" w:eastAsia="ＭＳ 明朝"/>
          <w:color w:val="000000" w:themeColor="text1"/>
        </w:rPr>
        <w:t>以上</w:t>
      </w:r>
      <w:r>
        <w:rPr>
          <w:rFonts w:hint="eastAsia" w:asciiTheme="minorEastAsia" w:hAnsiTheme="minorEastAsia" w:eastAsiaTheme="minorEastAsia"/>
          <w:color w:val="000000" w:themeColor="text1"/>
        </w:rPr>
        <w:t>をもって決し、可否同数のときは、議長の決するところによる。</w:t>
      </w:r>
    </w:p>
    <w:p>
      <w:pPr>
        <w:pStyle w:val="0"/>
        <w:autoSpaceDE w:val="0"/>
        <w:autoSpaceDN w:val="0"/>
        <w:adjustRightInd w:val="0"/>
        <w:spacing w:line="446" w:lineRule="exact"/>
        <w:ind w:left="0" w:leftChars="-59" w:right="-317" w:rightChars="-132" w:hanging="142" w:hangingChars="59"/>
        <w:rPr>
          <w:rFonts w:hint="default" w:asciiTheme="minorEastAsia" w:hAnsiTheme="minorEastAsia" w:eastAsiaTheme="minorEastAsia"/>
          <w:color w:val="000000" w:themeColor="text1"/>
          <w:shd w:val="pct15" w:color="auto" w:fill="FFFFFF"/>
        </w:rPr>
      </w:pPr>
      <w:r>
        <w:rPr>
          <w:rFonts w:hint="eastAsia" w:asciiTheme="minorEastAsia" w:hAnsiTheme="minorEastAsia" w:eastAsiaTheme="minorEastAsia"/>
          <w:color w:val="000000" w:themeColor="text1"/>
          <w:shd w:val="pct15" w:color="auto" w:fill="FFFFFF"/>
        </w:rPr>
        <w:t>（館員の表決権）</w:t>
      </w:r>
    </w:p>
    <w:p>
      <w:pPr>
        <w:pStyle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21</w:t>
      </w:r>
      <w:r>
        <w:rPr>
          <w:rFonts w:hint="eastAsia" w:asciiTheme="minorEastAsia" w:hAnsiTheme="minorEastAsia" w:eastAsiaTheme="minorEastAsia"/>
          <w:color w:val="000000" w:themeColor="text1"/>
        </w:rPr>
        <w:t>条</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hd w:val="pct15" w:color="auto" w:fill="FFFFFF"/>
        </w:rPr>
        <w:t>館員は、総会において、各々１個の表決権を有する。</w:t>
      </w:r>
    </w:p>
    <w:p>
      <w:pPr>
        <w:pStyle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次の事項については、前項の規定にかかわらず、館員の表決権は、館員の所属する世帯の館員数分の１とする。</w:t>
      </w:r>
    </w:p>
    <w:p>
      <w:pPr>
        <w:pStyle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（１）事業計画、事業報告</w:t>
      </w:r>
    </w:p>
    <w:p>
      <w:pPr>
        <w:pStyle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（２）予算、決算</w:t>
      </w:r>
    </w:p>
    <w:p>
      <w:pPr>
        <w:pStyle w:val="0"/>
        <w:autoSpaceDE w:val="0"/>
        <w:autoSpaceDN w:val="0"/>
        <w:adjustRightInd w:val="0"/>
        <w:spacing w:line="446" w:lineRule="exact"/>
        <w:ind w:left="-142" w:leftChars="-59" w:right="-317" w:rightChars="-132" w:firstLine="120" w:firstLineChars="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（３）その他の事項</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総会の書面表決権等）</w:t>
      </w:r>
    </w:p>
    <w:p>
      <w:pPr>
        <w:pStyle w:val="0"/>
        <w:autoSpaceDE w:val="0"/>
        <w:autoSpaceDN w:val="0"/>
        <w:adjustRightInd w:val="0"/>
        <w:spacing w:line="446" w:lineRule="exact"/>
        <w:ind w:left="240" w:right="-317" w:rightChars="-132"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条　止むを得ない理由のため総会に出席できない館員は、あらかじめ通知された事項について書面をもって表決し、又は他の館員を代理人として表決を委任することが出来る。</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前項の場合における第</w:t>
      </w:r>
      <w:r>
        <w:rPr>
          <w:rFonts w:hint="default" w:asciiTheme="minorEastAsia" w:hAnsiTheme="minorEastAsia" w:eastAsiaTheme="minorEastAsia"/>
          <w:color w:val="000000" w:themeColor="text1"/>
        </w:rPr>
        <w:t>19</w:t>
      </w:r>
      <w:r>
        <w:rPr>
          <w:rFonts w:hint="eastAsia" w:asciiTheme="minorEastAsia" w:hAnsiTheme="minorEastAsia" w:eastAsiaTheme="minorEastAsia"/>
          <w:color w:val="000000" w:themeColor="text1"/>
        </w:rPr>
        <w:t>条及び第</w:t>
      </w:r>
      <w:r>
        <w:rPr>
          <w:rFonts w:hint="default" w:asciiTheme="minorEastAsia" w:hAnsiTheme="minorEastAsia" w:eastAsiaTheme="minorEastAsia"/>
          <w:color w:val="000000" w:themeColor="text1"/>
        </w:rPr>
        <w:t>20</w:t>
      </w:r>
      <w:r>
        <w:rPr>
          <w:rFonts w:hint="eastAsia" w:asciiTheme="minorEastAsia" w:hAnsiTheme="minorEastAsia" w:eastAsiaTheme="minorEastAsia"/>
          <w:color w:val="000000" w:themeColor="text1"/>
        </w:rPr>
        <w:t>条の規定の適用については、その館員は出席したものとみなす。</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総会の議事録）</w:t>
      </w:r>
    </w:p>
    <w:p>
      <w:pPr>
        <w:pStyle w:val="0"/>
        <w:autoSpaceDE w:val="0"/>
        <w:autoSpaceDN w:val="0"/>
        <w:adjustRightInd w:val="0"/>
        <w:spacing w:line="446" w:lineRule="exact"/>
        <w:ind w:right="-175" w:rightChars="-73"/>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　</w:t>
      </w:r>
      <w:r>
        <w:rPr>
          <w:rFonts w:hint="eastAsia" w:asciiTheme="minorEastAsia" w:hAnsiTheme="minorEastAsia" w:eastAsiaTheme="minorEastAsia"/>
          <w:color w:val="000000" w:themeColor="text1"/>
          <w:shd w:val="pct15" w:color="auto" w:fill="FFFFFF"/>
        </w:rPr>
        <w:t>総会の議事については、次の事項を記載した議事録を作成しなければならない。</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（１）日時及び場所</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（２）館員の現在数及び出席者数（書面表決及び表決委任者を含む）</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（３）開催目的、審議事項及び議決事項</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（４）議事の経過の概要及びその結果</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（５）議事録署名人の選任に関する事項</w:t>
      </w:r>
    </w:p>
    <w:p>
      <w:pPr>
        <w:pStyle w:val="0"/>
        <w:autoSpaceDE w:val="0"/>
        <w:autoSpaceDN w:val="0"/>
        <w:adjustRightInd w:val="0"/>
        <w:spacing w:line="446" w:lineRule="exact"/>
        <w:ind w:left="142" w:hanging="142" w:hangingChars="5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議事録には、議長及びその会議において選任された議事録署名人２名以上が署名押印をしなければならない。</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p>
    <w:p>
      <w:pPr>
        <w:pStyle w:val="0"/>
        <w:autoSpaceDE w:val="0"/>
        <w:autoSpaceDN w:val="0"/>
        <w:adjustRightInd w:val="0"/>
        <w:spacing w:line="446" w:lineRule="exact"/>
        <w:ind w:firstLine="480"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第５章　運営委員会</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運営委員会の構成）</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条　運営委員会は、監事を除く役員及び運営委員で構成する。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運営委員会の権能）</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条　運営委員会は、この規約で定めるもののほか、次の事項を議決する。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（１）総会に付すべき事項</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（２）総会の議決した事項の執行に関する事項</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（３）その他総会の議決を要しない会務の執行に関する事項</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運営委員会の招集等）</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rPr>
        <w:t>条　運営委員会は、館長が必要と認めるとき招集する。</w:t>
      </w:r>
    </w:p>
    <w:p>
      <w:pPr>
        <w:pStyle w:val="0"/>
        <w:spacing w:line="446" w:lineRule="exact"/>
        <w:ind w:left="240" w:hanging="24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２　館長は、役員の</w:t>
      </w:r>
      <w:r>
        <w:rPr>
          <w:rFonts w:hint="eastAsia" w:asciiTheme="minorEastAsia" w:hAnsiTheme="minorEastAsia" w:eastAsiaTheme="minorEastAsia"/>
          <w:color w:val="000000" w:themeColor="text1"/>
        </w:rPr>
        <w:t>○分の○（例：２分の１）</w:t>
      </w:r>
      <w:r>
        <w:rPr>
          <w:rFonts w:hint="eastAsia" w:ascii="ＭＳ 明朝" w:hAnsi="ＭＳ 明朝" w:eastAsia="ＭＳ 明朝"/>
          <w:color w:val="000000" w:themeColor="text1"/>
        </w:rPr>
        <w:t>以上から会議の目的である事項を記載した書面をもって招集の請求があったときは、その請求のあった日から○日（例：</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日）以内に役員会を招集しなければならない。</w:t>
      </w:r>
    </w:p>
    <w:p>
      <w:pPr>
        <w:pStyle w:val="0"/>
        <w:spacing w:line="446" w:lineRule="exact"/>
        <w:ind w:left="240" w:hanging="24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３　役員会を招集するときは、会議の日時、場所、目的及び審議事項を記載した書面をもって、少なくとも○日（例：７日）前までに通知しなければならない。</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運営委員会の議長）</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7</w:t>
      </w:r>
      <w:r>
        <w:rPr>
          <w:rFonts w:hint="eastAsia" w:asciiTheme="minorEastAsia" w:hAnsiTheme="minorEastAsia" w:eastAsiaTheme="minorEastAsia"/>
          <w:color w:val="000000" w:themeColor="text1"/>
        </w:rPr>
        <w:t>条　運営委員会の議長は、館長がこれに当たる。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運営委員会の定足数等）</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条　運営委員会には、第</w:t>
      </w:r>
      <w:r>
        <w:rPr>
          <w:rFonts w:hint="default" w:asciiTheme="minorEastAsia" w:hAnsiTheme="minorEastAsia" w:eastAsiaTheme="minorEastAsia"/>
          <w:color w:val="000000" w:themeColor="text1"/>
        </w:rPr>
        <w:t>19</w:t>
      </w:r>
      <w:r>
        <w:rPr>
          <w:rFonts w:hint="eastAsia" w:asciiTheme="minorEastAsia" w:hAnsiTheme="minorEastAsia" w:eastAsiaTheme="minorEastAsia"/>
          <w:color w:val="000000" w:themeColor="text1"/>
        </w:rPr>
        <w:t>条、第</w:t>
      </w:r>
      <w:r>
        <w:rPr>
          <w:rFonts w:hint="default" w:asciiTheme="minorEastAsia" w:hAnsiTheme="minorEastAsia" w:eastAsiaTheme="minorEastAsia"/>
          <w:color w:val="000000" w:themeColor="text1"/>
        </w:rPr>
        <w:t>20</w:t>
      </w:r>
      <w:r>
        <w:rPr>
          <w:rFonts w:hint="eastAsia" w:asciiTheme="minorEastAsia" w:hAnsiTheme="minorEastAsia" w:eastAsiaTheme="minorEastAsia"/>
          <w:color w:val="000000" w:themeColor="text1"/>
        </w:rPr>
        <w:t>条、第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条及び第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条の規定を準用する。この場合において、「総会」とあるのは「運営委員会」と、「館員」とあるのは、「役員及び運営委員」と読み替えるものとする。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p>
    <w:p>
      <w:pPr>
        <w:pStyle w:val="0"/>
        <w:autoSpaceDE w:val="0"/>
        <w:autoSpaceDN w:val="0"/>
        <w:adjustRightInd w:val="0"/>
        <w:spacing w:line="446" w:lineRule="exact"/>
        <w:ind w:firstLine="480"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第６章　資産及び会計</w:t>
      </w:r>
      <w:r>
        <w:rPr>
          <w:rFonts w:hint="default" w:asciiTheme="minorEastAsia" w:hAnsiTheme="minorEastAsia" w:eastAsiaTheme="minorEastAsia"/>
          <w:color w:val="000000" w:themeColor="text1"/>
        </w:rPr>
        <w:t xml:space="preserve"> </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資産の構成）</w:t>
      </w:r>
    </w:p>
    <w:p>
      <w:pPr>
        <w:pStyle w:val="0"/>
        <w:autoSpaceDE w:val="0"/>
        <w:autoSpaceDN w:val="0"/>
        <w:adjustRightInd w:val="0"/>
        <w:spacing w:line="446" w:lineRule="exact"/>
        <w:rPr>
          <w:rFonts w:hint="default" w:asciiTheme="minorEastAsia" w:hAnsiTheme="minorEastAsia" w:eastAsiaTheme="minorEastAsia"/>
          <w:color w:val="000000" w:themeColor="text1"/>
          <w:shd w:val="pct15" w:color="auto" w:fill="FFFFFF"/>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9</w:t>
      </w:r>
      <w:r>
        <w:rPr>
          <w:rFonts w:hint="eastAsia" w:asciiTheme="minorEastAsia" w:hAnsiTheme="minorEastAsia" w:eastAsiaTheme="minorEastAsia"/>
          <w:color w:val="000000" w:themeColor="text1"/>
        </w:rPr>
        <w:t>条　</w:t>
      </w:r>
      <w:r>
        <w:rPr>
          <w:rFonts w:hint="eastAsia" w:asciiTheme="minorEastAsia" w:hAnsiTheme="minorEastAsia" w:eastAsiaTheme="minorEastAsia"/>
          <w:color w:val="000000" w:themeColor="text1"/>
          <w:shd w:val="pct15" w:color="auto" w:fill="FFFFFF"/>
        </w:rPr>
        <w:t>本館の資産は、次の各号に掲げるものをもって構成する。</w:t>
      </w:r>
    </w:p>
    <w:p>
      <w:pPr>
        <w:pStyle w:val="0"/>
        <w:autoSpaceDE w:val="0"/>
        <w:autoSpaceDN w:val="0"/>
        <w:adjustRightInd w:val="0"/>
        <w:spacing w:line="446" w:lineRule="exact"/>
        <w:rPr>
          <w:rFonts w:hint="default" w:asciiTheme="minorEastAsia" w:hAnsiTheme="minorEastAsia" w:eastAsiaTheme="minorEastAsia"/>
          <w:color w:val="000000" w:themeColor="text1"/>
          <w:shd w:val="pct15" w:color="auto" w:fill="FFFFFF"/>
        </w:rPr>
      </w:pPr>
      <w:r>
        <w:rPr>
          <w:rFonts w:hint="eastAsia" w:asciiTheme="minorEastAsia" w:hAnsiTheme="minorEastAsia" w:eastAsiaTheme="minorEastAsia"/>
          <w:color w:val="000000" w:themeColor="text1"/>
          <w:shd w:val="pct15" w:color="auto" w:fill="FFFFFF"/>
        </w:rPr>
        <w:t>（１）別に定める財産目録記載の資産</w:t>
      </w:r>
    </w:p>
    <w:p>
      <w:pPr>
        <w:pStyle w:val="0"/>
        <w:autoSpaceDE w:val="0"/>
        <w:autoSpaceDN w:val="0"/>
        <w:adjustRightInd w:val="0"/>
        <w:spacing w:line="446" w:lineRule="exact"/>
        <w:rPr>
          <w:rFonts w:hint="default" w:asciiTheme="minorEastAsia" w:hAnsiTheme="minorEastAsia" w:eastAsiaTheme="minorEastAsia"/>
          <w:color w:val="000000" w:themeColor="text1"/>
          <w:shd w:val="pct15" w:color="auto" w:fill="FFFFFF"/>
        </w:rPr>
      </w:pPr>
      <w:r>
        <w:rPr>
          <w:rFonts w:hint="eastAsia" w:asciiTheme="minorEastAsia" w:hAnsiTheme="minorEastAsia" w:eastAsiaTheme="minorEastAsia"/>
          <w:color w:val="000000" w:themeColor="text1"/>
          <w:shd w:val="pct15" w:color="auto" w:fill="FFFFFF"/>
        </w:rPr>
        <w:t>（２）館費</w:t>
      </w:r>
    </w:p>
    <w:p>
      <w:pPr>
        <w:pStyle w:val="0"/>
        <w:autoSpaceDE w:val="0"/>
        <w:autoSpaceDN w:val="0"/>
        <w:adjustRightInd w:val="0"/>
        <w:spacing w:line="446" w:lineRule="exact"/>
        <w:rPr>
          <w:rFonts w:hint="default" w:asciiTheme="minorEastAsia" w:hAnsiTheme="minorEastAsia" w:eastAsiaTheme="minorEastAsia"/>
          <w:color w:val="000000" w:themeColor="text1"/>
          <w:shd w:val="pct15" w:color="auto" w:fill="FFFFFF"/>
        </w:rPr>
      </w:pPr>
      <w:r>
        <w:rPr>
          <w:rFonts w:hint="eastAsia" w:asciiTheme="minorEastAsia" w:hAnsiTheme="minorEastAsia" w:eastAsiaTheme="minorEastAsia"/>
          <w:color w:val="000000" w:themeColor="text1"/>
          <w:shd w:val="pct15" w:color="auto" w:fill="FFFFFF"/>
        </w:rPr>
        <w:t>（３）活動に伴う収入</w:t>
      </w:r>
    </w:p>
    <w:p>
      <w:pPr>
        <w:pStyle w:val="0"/>
        <w:autoSpaceDE w:val="0"/>
        <w:autoSpaceDN w:val="0"/>
        <w:adjustRightInd w:val="0"/>
        <w:spacing w:line="446" w:lineRule="exact"/>
        <w:rPr>
          <w:rFonts w:hint="default" w:asciiTheme="minorEastAsia" w:hAnsiTheme="minorEastAsia" w:eastAsiaTheme="minorEastAsia"/>
          <w:color w:val="000000" w:themeColor="text1"/>
          <w:shd w:val="pct15" w:color="auto" w:fill="FFFFFF"/>
        </w:rPr>
      </w:pPr>
      <w:r>
        <w:rPr>
          <w:rFonts w:hint="eastAsia" w:asciiTheme="minorEastAsia" w:hAnsiTheme="minorEastAsia" w:eastAsiaTheme="minorEastAsia"/>
          <w:color w:val="000000" w:themeColor="text1"/>
          <w:shd w:val="pct15" w:color="auto" w:fill="FFFFFF"/>
        </w:rPr>
        <w:t>（４）資産から生じる果実</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hd w:val="pct15" w:color="auto" w:fill="FFFFFF"/>
        </w:rPr>
        <w:t>（５）その他の収入</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資産の管理）</w:t>
      </w:r>
    </w:p>
    <w:p>
      <w:pPr>
        <w:pStyle w:val="0"/>
        <w:autoSpaceDE w:val="0"/>
        <w:autoSpaceDN w:val="0"/>
        <w:adjustRightInd w:val="0"/>
        <w:spacing w:line="446" w:lineRule="exact"/>
        <w:ind w:left="240" w:right="-317" w:rightChars="-132"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条　</w:t>
      </w:r>
      <w:r>
        <w:rPr>
          <w:rFonts w:hint="eastAsia" w:asciiTheme="minorEastAsia" w:hAnsiTheme="minorEastAsia" w:eastAsiaTheme="minorEastAsia"/>
          <w:color w:val="000000" w:themeColor="text1"/>
          <w:shd w:val="pct15" w:color="auto" w:fill="FFFFFF"/>
        </w:rPr>
        <w:t>本館の資産は、館長が管理し、その方法は、運営委員会の議決によりこれを定める。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財産の処分）</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条　</w:t>
      </w:r>
      <w:r>
        <w:rPr>
          <w:rFonts w:hint="eastAsia" w:asciiTheme="minorEastAsia" w:hAnsiTheme="minorEastAsia" w:eastAsiaTheme="minorEastAsia"/>
          <w:color w:val="000000" w:themeColor="text1"/>
          <w:shd w:val="pct15" w:color="auto" w:fill="FFFFFF"/>
        </w:rPr>
        <w:t>本館の資産で、第</w:t>
      </w:r>
      <w:r>
        <w:rPr>
          <w:rFonts w:hint="default" w:asciiTheme="minorEastAsia" w:hAnsiTheme="minorEastAsia" w:eastAsiaTheme="minorEastAsia"/>
          <w:color w:val="000000" w:themeColor="text1"/>
          <w:shd w:val="pct15" w:color="auto" w:fill="FFFFFF"/>
        </w:rPr>
        <w:t>29</w:t>
      </w:r>
      <w:r>
        <w:rPr>
          <w:rFonts w:hint="eastAsia" w:asciiTheme="minorEastAsia" w:hAnsiTheme="minorEastAsia" w:eastAsiaTheme="minorEastAsia"/>
          <w:color w:val="000000" w:themeColor="text1"/>
          <w:shd w:val="pct15" w:color="auto" w:fill="FFFFFF"/>
        </w:rPr>
        <w:t>条第１号に掲げるもののうち別に総会において定めるものを処分し、又は担保に供する場合には、総会において○分の○（例：２分の１）以上の議決を要する。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経費の支弁）</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条　</w:t>
      </w:r>
      <w:r>
        <w:rPr>
          <w:rFonts w:hint="eastAsia" w:asciiTheme="minorEastAsia" w:hAnsiTheme="minorEastAsia" w:eastAsiaTheme="minorEastAsia"/>
          <w:color w:val="000000" w:themeColor="text1"/>
          <w:shd w:val="pct15" w:color="auto" w:fill="FFFFFF"/>
        </w:rPr>
        <w:t>本館の経費は、資産をもって支弁する。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事業計画及び予算）</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　本館の事業計画及び予算は、館長が作成し、毎会計年度開始前に、総会の議決を経て定めなければならない。これを変更する場合も、同様とする。</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前項の規定にかかわらず、年度開始後に予算が総会において議決されていない場合には、館長は、総会において予算が議決される日までの間は、前年度の予算を基準として収入支出をすることができる。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事業報告及び決算）</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条　本館の事業報告及び決算は、館長が事業報告書、収支計算書、財産目録等として作成し、監事の監査を受け、毎会計年度終了後○か月（例：２か月）以内に総会の承認を得なければならない。</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会計年度）</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条　本館の会計年度は、毎年○月○日（例：４月１日）に始まり、翌年○月○日（例：３月</w:t>
      </w:r>
      <w:r>
        <w:rPr>
          <w:rFonts w:hint="default" w:asciiTheme="minorEastAsia" w:hAnsiTheme="minorEastAsia" w:eastAsiaTheme="minorEastAsia"/>
          <w:color w:val="000000" w:themeColor="text1"/>
        </w:rPr>
        <w:t>31</w:t>
      </w:r>
      <w:r>
        <w:rPr>
          <w:rFonts w:hint="eastAsia" w:asciiTheme="minorEastAsia" w:hAnsiTheme="minorEastAsia" w:eastAsiaTheme="minorEastAsia"/>
          <w:color w:val="000000" w:themeColor="text1"/>
        </w:rPr>
        <w:t>日）に終わる。</w:t>
      </w:r>
    </w:p>
    <w:p>
      <w:pPr>
        <w:pStyle w:val="0"/>
        <w:autoSpaceDE w:val="0"/>
        <w:autoSpaceDN w:val="0"/>
        <w:adjustRightInd w:val="0"/>
        <w:spacing w:line="446" w:lineRule="exact"/>
        <w:rPr>
          <w:rFonts w:hint="default" w:asciiTheme="minorEastAsia" w:hAnsiTheme="minorEastAsia" w:eastAsiaTheme="minorEastAsia"/>
          <w:color w:val="000000" w:themeColor="text1"/>
        </w:rPr>
      </w:pP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第７章　規約の変更及び解散</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規約の変更）</w:t>
      </w:r>
      <w:r>
        <w:rPr>
          <w:rFonts w:hint="default" w:asciiTheme="minorEastAsia" w:hAnsiTheme="minorEastAsia" w:eastAsiaTheme="minorEastAsia"/>
          <w:color w:val="000000" w:themeColor="text1"/>
        </w:rPr>
        <w:tab/>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rPr>
        <w:t>条　</w:t>
      </w:r>
      <w:r>
        <w:rPr>
          <w:rFonts w:hint="eastAsia" w:asciiTheme="minorEastAsia" w:hAnsiTheme="minorEastAsia" w:eastAsiaTheme="minorEastAsia"/>
          <w:color w:val="000000" w:themeColor="text1"/>
          <w:shd w:val="pct15" w:color="auto" w:fill="FFFFFF"/>
        </w:rPr>
        <w:t>この規約は、総会において総館員の○分の○（例：４分の３）以上の議決を得、かつ、都城市長の認可を受けなければならない。</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解散）</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7</w:t>
      </w:r>
      <w:r>
        <w:rPr>
          <w:rFonts w:hint="eastAsia" w:asciiTheme="minorEastAsia" w:hAnsiTheme="minorEastAsia" w:eastAsiaTheme="minorEastAsia"/>
          <w:color w:val="000000" w:themeColor="text1"/>
        </w:rPr>
        <w:t>条　本館は、地方自治法第</w:t>
      </w:r>
      <w:r>
        <w:rPr>
          <w:rFonts w:hint="default" w:asciiTheme="minorEastAsia" w:hAnsiTheme="minorEastAsia" w:eastAsiaTheme="minorEastAsia"/>
          <w:color w:val="000000" w:themeColor="text1"/>
        </w:rPr>
        <w:t>260</w:t>
      </w:r>
      <w:r>
        <w:rPr>
          <w:rFonts w:hint="eastAsia" w:asciiTheme="minorEastAsia" w:hAnsiTheme="minorEastAsia" w:eastAsiaTheme="minorEastAsia"/>
          <w:color w:val="000000" w:themeColor="text1"/>
        </w:rPr>
        <w:t>条の</w:t>
      </w:r>
      <w:r>
        <w:rPr>
          <w:rFonts w:hint="default" w:asciiTheme="minorEastAsia" w:hAnsiTheme="minorEastAsia" w:eastAsiaTheme="minorEastAsia"/>
          <w:color w:val="000000" w:themeColor="text1"/>
        </w:rPr>
        <w:t>20</w:t>
      </w:r>
      <w:r>
        <w:rPr>
          <w:rFonts w:hint="eastAsia" w:asciiTheme="minorEastAsia" w:hAnsiTheme="minorEastAsia" w:eastAsiaTheme="minorEastAsia"/>
          <w:color w:val="000000" w:themeColor="text1"/>
        </w:rPr>
        <w:t>の規定による次の事由により解散する。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（１）規約で定めた解散事由の発生</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（２）破産手続開始の決定</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（３）認可の取消し</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（４）総会の決定</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（５）構成員が欠けた事</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総会の議決に基づいて解散する場合は、総館員の○分の○（例：４分の３）以上の承諾を得なければならない。</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残余財産の処分）</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条　本館の解散のときに有する残余財産は、総会において総館員の○分の○（例：２分の１）以上の議決を得て処分等を履行する。</w:t>
      </w:r>
    </w:p>
    <w:p>
      <w:pPr>
        <w:pStyle w:val="0"/>
        <w:autoSpaceDE w:val="0"/>
        <w:autoSpaceDN w:val="0"/>
        <w:adjustRightInd w:val="0"/>
        <w:spacing w:line="446" w:lineRule="exact"/>
        <w:rPr>
          <w:rFonts w:hint="default" w:asciiTheme="minorEastAsia" w:hAnsiTheme="minorEastAsia" w:eastAsiaTheme="minorEastAsia"/>
          <w:color w:val="000000" w:themeColor="text1"/>
        </w:rPr>
      </w:pPr>
    </w:p>
    <w:p>
      <w:pPr>
        <w:pStyle w:val="0"/>
        <w:autoSpaceDE w:val="0"/>
        <w:autoSpaceDN w:val="0"/>
        <w:adjustRightInd w:val="0"/>
        <w:spacing w:line="446" w:lineRule="exact"/>
        <w:ind w:firstLine="480"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第８章　雑則</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shd w:val="pct15" w:color="auto" w:fill="FFFFFF"/>
        </w:rPr>
        <w:t>（</w:t>
      </w:r>
      <w:r>
        <w:rPr>
          <w:rFonts w:hint="eastAsia" w:asciiTheme="minorEastAsia" w:hAnsiTheme="minorEastAsia" w:eastAsiaTheme="minorEastAsia"/>
          <w:color w:val="000000" w:themeColor="text1"/>
          <w:shd w:val="pct15" w:color="auto" w:fill="FFFFFF"/>
        </w:rPr>
        <w:t>備付け帳簿及び書類）</w:t>
      </w:r>
    </w:p>
    <w:p>
      <w:pPr>
        <w:pStyle w:val="0"/>
        <w:autoSpaceDE w:val="0"/>
        <w:autoSpaceDN w:val="0"/>
        <w:adjustRightInd w:val="0"/>
        <w:spacing w:line="446" w:lineRule="exact"/>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9</w:t>
      </w:r>
      <w:r>
        <w:rPr>
          <w:rFonts w:hint="eastAsia" w:asciiTheme="minorEastAsia" w:hAnsiTheme="minorEastAsia" w:eastAsiaTheme="minorEastAsia"/>
          <w:color w:val="000000" w:themeColor="text1"/>
        </w:rPr>
        <w:t>条　本館の主たる事務所には、次に掲げる帳簿及び書類を備えておかなければならない。</w:t>
      </w:r>
    </w:p>
    <w:p>
      <w:pPr>
        <w:pStyle w:val="0"/>
        <w:autoSpaceDE w:val="0"/>
        <w:autoSpaceDN w:val="0"/>
        <w:adjustRightInd w:val="0"/>
        <w:spacing w:line="446" w:lineRule="exact"/>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（１）規約</w:t>
      </w:r>
    </w:p>
    <w:p>
      <w:pPr>
        <w:pStyle w:val="0"/>
        <w:autoSpaceDE w:val="0"/>
        <w:autoSpaceDN w:val="0"/>
        <w:adjustRightInd w:val="0"/>
        <w:spacing w:line="446" w:lineRule="exact"/>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w:t>
      </w:r>
      <w:r>
        <w:rPr>
          <w:rFonts w:hint="eastAsia" w:asciiTheme="minorEastAsia" w:hAnsiTheme="minorEastAsia" w:eastAsiaTheme="minorEastAsia"/>
          <w:color w:val="000000" w:themeColor="text1"/>
          <w:shd w:val="pct15" w:color="auto" w:fill="FFFFFF"/>
        </w:rPr>
        <w:t>館員名簿</w:t>
      </w:r>
    </w:p>
    <w:p>
      <w:pPr>
        <w:pStyle w:val="0"/>
        <w:autoSpaceDE w:val="0"/>
        <w:autoSpaceDN w:val="0"/>
        <w:adjustRightInd w:val="0"/>
        <w:spacing w:line="446" w:lineRule="exact"/>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（３）認可及び登記簿等に関する書類</w:t>
      </w:r>
    </w:p>
    <w:p>
      <w:pPr>
        <w:pStyle w:val="0"/>
        <w:autoSpaceDE w:val="0"/>
        <w:autoSpaceDN w:val="0"/>
        <w:adjustRightInd w:val="0"/>
        <w:spacing w:line="446" w:lineRule="exact"/>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（４）総会、役員会並びに運営委員会の議事録</w:t>
      </w:r>
    </w:p>
    <w:p>
      <w:pPr>
        <w:pStyle w:val="0"/>
        <w:autoSpaceDE w:val="0"/>
        <w:autoSpaceDN w:val="0"/>
        <w:adjustRightInd w:val="0"/>
        <w:spacing w:line="446" w:lineRule="exact"/>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（５）収支に関する帳簿及び証拠書類</w:t>
      </w:r>
    </w:p>
    <w:p>
      <w:pPr>
        <w:pStyle w:val="0"/>
        <w:autoSpaceDE w:val="0"/>
        <w:autoSpaceDN w:val="0"/>
        <w:adjustRightInd w:val="0"/>
        <w:spacing w:line="446" w:lineRule="exact"/>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（６）</w:t>
      </w:r>
      <w:r>
        <w:rPr>
          <w:rFonts w:hint="eastAsia" w:asciiTheme="minorEastAsia" w:hAnsiTheme="minorEastAsia" w:eastAsiaTheme="minorEastAsia"/>
          <w:color w:val="000000" w:themeColor="text1"/>
          <w:shd w:val="pct15" w:color="auto" w:fill="FFFFFF"/>
        </w:rPr>
        <w:t>財産目録等（備品を含む。）資産の状況を示す書類</w:t>
      </w:r>
    </w:p>
    <w:p>
      <w:pPr>
        <w:pStyle w:val="0"/>
        <w:autoSpaceDE w:val="0"/>
        <w:autoSpaceDN w:val="0"/>
        <w:adjustRightInd w:val="0"/>
        <w:spacing w:line="446" w:lineRule="exact"/>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（７）その他必要な帳簿及び書類</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委任）</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40</w:t>
      </w:r>
      <w:r>
        <w:rPr>
          <w:rFonts w:hint="eastAsia" w:asciiTheme="minorEastAsia" w:hAnsiTheme="minorEastAsia" w:eastAsiaTheme="minorEastAsia"/>
          <w:color w:val="000000" w:themeColor="text1"/>
        </w:rPr>
        <w:t>条　この規約の施行に関し必要な事項は、総会の議決を経て、館長が別に定める。</w:t>
      </w:r>
    </w:p>
    <w:p>
      <w:pPr>
        <w:pStyle w:val="0"/>
        <w:autoSpaceDE w:val="0"/>
        <w:autoSpaceDN w:val="0"/>
        <w:adjustRightInd w:val="0"/>
        <w:spacing w:line="446" w:lineRule="exact"/>
        <w:rPr>
          <w:rFonts w:hint="default" w:asciiTheme="minorEastAsia" w:hAnsiTheme="minorEastAsia" w:eastAsiaTheme="minorEastAsia"/>
          <w:color w:val="000000" w:themeColor="text1"/>
        </w:rPr>
      </w:pPr>
    </w:p>
    <w:p>
      <w:pPr>
        <w:pStyle w:val="0"/>
        <w:autoSpaceDE w:val="0"/>
        <w:autoSpaceDN w:val="0"/>
        <w:adjustRightInd w:val="0"/>
        <w:spacing w:line="446" w:lineRule="exact"/>
        <w:ind w:firstLine="720"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附　則　（令和</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年</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月</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日）</w:t>
      </w:r>
    </w:p>
    <w:p>
      <w:pPr>
        <w:pStyle w:val="0"/>
        <w:autoSpaceDE w:val="0"/>
        <w:autoSpaceDN w:val="0"/>
        <w:adjustRightInd w:val="0"/>
        <w:spacing w:line="446"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この規約は、令和</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年</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月</w:t>
      </w:r>
      <w:r>
        <w:rPr>
          <w:rStyle w:val="17"/>
          <w:rFonts w:hint="eastAsia" w:asciiTheme="minorEastAsia" w:hAnsiTheme="minorEastAsia" w:eastAsiaTheme="minorEastAsia"/>
          <w:i w:val="0"/>
          <w:color w:val="000000" w:themeColor="text1"/>
        </w:rPr>
        <w:t>○</w:t>
      </w:r>
      <w:r>
        <w:rPr>
          <w:rFonts w:hint="eastAsia" w:asciiTheme="minorEastAsia" w:hAnsiTheme="minorEastAsia" w:eastAsiaTheme="minorEastAsia"/>
          <w:color w:val="000000" w:themeColor="text1"/>
        </w:rPr>
        <w:t>日から施行する。</w:t>
      </w:r>
    </w:p>
    <w:p>
      <w:pPr>
        <w:pStyle w:val="0"/>
        <w:spacing w:line="446" w:lineRule="exact"/>
        <w:rPr>
          <w:rFonts w:hint="default" w:asciiTheme="minorEastAsia" w:hAnsiTheme="minorEastAsia" w:eastAsiaTheme="minorEastAsia"/>
          <w:color w:val="000000" w:themeColor="text1"/>
        </w:rPr>
      </w:pPr>
    </w:p>
    <w:sectPr>
      <w:pgSz w:w="11900" w:h="16840"/>
      <w:pgMar w:top="1134" w:right="1077" w:bottom="1134" w:left="1077" w:header="0" w:footer="6"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sz w:val="24"/>
      </w:rPr>
    </w:rPrDefault>
  </w:docDefaults>
  <w:style w:type="paragraph" w:styleId="0" w:default="1">
    <w:name w:val="Normal"/>
    <w:next w:val="0"/>
    <w:link w:val="0"/>
    <w:uiPriority w:val="0"/>
    <w:rPr>
      <w:rFonts w:eastAsia="Times New Roman"/>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Char Style 3"/>
    <w:basedOn w:val="10"/>
    <w:next w:val="15"/>
    <w:link w:val="25"/>
    <w:uiPriority w:val="0"/>
    <w:rPr>
      <w:rFonts w:ascii="ＭＳ ゴシック" w:hAnsi="ＭＳ ゴシック" w:eastAsia="ＭＳ ゴシック"/>
      <w:i w:val="1"/>
      <w:u w:val="none" w:color="auto"/>
    </w:rPr>
  </w:style>
  <w:style w:type="character" w:styleId="16" w:customStyle="1">
    <w:name w:val="Char Style 4"/>
    <w:basedOn w:val="15"/>
    <w:next w:val="16"/>
    <w:link w:val="0"/>
    <w:uiPriority w:val="0"/>
    <w:rPr>
      <w:rFonts w:ascii="ＭＳ ゴシック" w:hAnsi="ＭＳ ゴシック" w:eastAsia="ＭＳ ゴシック"/>
      <w:color w:val="000000"/>
      <w:spacing w:val="0"/>
      <w:w w:val="100"/>
      <w:position w:val="0"/>
      <w:sz w:val="22"/>
      <w:u w:val="none" w:color="auto"/>
    </w:rPr>
  </w:style>
  <w:style w:type="character" w:styleId="17" w:customStyle="1">
    <w:name w:val="Char Style 5"/>
    <w:basedOn w:val="15"/>
    <w:next w:val="17"/>
    <w:link w:val="0"/>
    <w:uiPriority w:val="0"/>
    <w:rPr>
      <w:rFonts w:ascii="ＭＳ ゴシック" w:hAnsi="ＭＳ ゴシック" w:eastAsia="ＭＳ ゴシック"/>
      <w:color w:val="000000"/>
      <w:spacing w:val="0"/>
      <w:w w:val="100"/>
      <w:position w:val="0"/>
      <w:sz w:val="24"/>
      <w:u w:val="none" w:color="auto"/>
    </w:rPr>
  </w:style>
  <w:style w:type="character" w:styleId="18" w:customStyle="1">
    <w:name w:val="Char Style 6"/>
    <w:basedOn w:val="15"/>
    <w:next w:val="18"/>
    <w:link w:val="0"/>
    <w:uiPriority w:val="0"/>
    <w:rPr>
      <w:rFonts w:ascii="ＭＳ ゴシック" w:hAnsi="ＭＳ ゴシック" w:eastAsia="ＭＳ ゴシック"/>
      <w:color w:val="000000"/>
      <w:spacing w:val="0"/>
      <w:w w:val="100"/>
      <w:position w:val="0"/>
      <w:sz w:val="32"/>
      <w:u w:val="none" w:color="auto"/>
    </w:rPr>
  </w:style>
  <w:style w:type="character" w:styleId="19" w:customStyle="1">
    <w:name w:val="Char Style 8"/>
    <w:basedOn w:val="10"/>
    <w:next w:val="19"/>
    <w:link w:val="26"/>
    <w:uiPriority w:val="0"/>
    <w:rPr>
      <w:rFonts w:ascii="ＭＳ ゴシック" w:hAnsi="ＭＳ ゴシック" w:eastAsia="ＭＳ ゴシック"/>
      <w:u w:val="none" w:color="auto"/>
    </w:rPr>
  </w:style>
  <w:style w:type="character" w:styleId="20" w:customStyle="1">
    <w:name w:val="Char Style 9"/>
    <w:basedOn w:val="19"/>
    <w:next w:val="20"/>
    <w:link w:val="0"/>
    <w:uiPriority w:val="0"/>
    <w:rPr>
      <w:rFonts w:ascii="Arial" w:hAnsi="Arial" w:eastAsia="Arial"/>
      <w:i w:val="1"/>
      <w:color w:val="000000"/>
      <w:spacing w:val="0"/>
      <w:w w:val="100"/>
      <w:position w:val="0"/>
      <w:sz w:val="30"/>
      <w:u w:val="none" w:color="auto"/>
    </w:rPr>
  </w:style>
  <w:style w:type="character" w:styleId="21" w:customStyle="1">
    <w:name w:val="Char Style 10"/>
    <w:basedOn w:val="19"/>
    <w:next w:val="21"/>
    <w:link w:val="0"/>
    <w:uiPriority w:val="0"/>
    <w:rPr>
      <w:rFonts w:ascii="ＭＳ ゴシック" w:hAnsi="ＭＳ ゴシック" w:eastAsia="ＭＳ ゴシック"/>
      <w:i w:val="1"/>
      <w:color w:val="000000"/>
      <w:spacing w:val="0"/>
      <w:w w:val="100"/>
      <w:position w:val="0"/>
      <w:sz w:val="30"/>
      <w:u w:val="none" w:color="auto"/>
    </w:rPr>
  </w:style>
  <w:style w:type="character" w:styleId="22" w:customStyle="1">
    <w:name w:val="Char Style 11"/>
    <w:basedOn w:val="15"/>
    <w:next w:val="22"/>
    <w:link w:val="0"/>
    <w:uiPriority w:val="0"/>
    <w:rPr>
      <w:rFonts w:ascii="Arial" w:hAnsi="Arial" w:eastAsia="Arial"/>
      <w:color w:val="000000"/>
      <w:spacing w:val="0"/>
      <w:w w:val="100"/>
      <w:position w:val="0"/>
      <w:sz w:val="22"/>
      <w:u w:val="none" w:color="auto"/>
    </w:rPr>
  </w:style>
  <w:style w:type="character" w:styleId="23" w:customStyle="1">
    <w:name w:val="Char Style 13"/>
    <w:basedOn w:val="10"/>
    <w:next w:val="23"/>
    <w:link w:val="27"/>
    <w:uiPriority w:val="0"/>
    <w:rPr>
      <w:sz w:val="20"/>
      <w:u w:val="none" w:color="auto"/>
    </w:rPr>
  </w:style>
  <w:style w:type="character" w:styleId="24" w:customStyle="1">
    <w:name w:val="Char Style 14"/>
    <w:basedOn w:val="23"/>
    <w:next w:val="24"/>
    <w:link w:val="0"/>
    <w:uiPriority w:val="0"/>
    <w:rPr>
      <w:rFonts w:ascii="Arial" w:hAnsi="Arial" w:eastAsia="Arial"/>
      <w:color w:val="000000"/>
      <w:spacing w:val="0"/>
      <w:w w:val="100"/>
      <w:position w:val="0"/>
      <w:sz w:val="22"/>
      <w:u w:val="none" w:color="auto"/>
    </w:rPr>
  </w:style>
  <w:style w:type="paragraph" w:styleId="25" w:customStyle="1">
    <w:name w:val="Style 2"/>
    <w:basedOn w:val="0"/>
    <w:next w:val="25"/>
    <w:link w:val="15"/>
    <w:uiPriority w:val="0"/>
    <w:pPr>
      <w:shd w:val="clear" w:color="auto" w:fill="FFFFFF"/>
      <w:spacing w:line="240" w:lineRule="exact"/>
      <w:ind w:hanging="380"/>
    </w:pPr>
    <w:rPr>
      <w:rFonts w:ascii="ＭＳ ゴシック" w:hAnsi="ＭＳ ゴシック" w:eastAsia="ＭＳ ゴシック"/>
      <w:i w:val="1"/>
    </w:rPr>
  </w:style>
  <w:style w:type="paragraph" w:styleId="26" w:customStyle="1">
    <w:name w:val="Style 7"/>
    <w:basedOn w:val="0"/>
    <w:next w:val="26"/>
    <w:link w:val="19"/>
    <w:uiPriority w:val="0"/>
    <w:pPr>
      <w:shd w:val="clear" w:color="auto" w:fill="FFFFFF"/>
      <w:spacing w:after="240" w:afterLines="0" w:afterAutospacing="0" w:line="334" w:lineRule="exact"/>
      <w:jc w:val="right"/>
      <w:outlineLvl w:val="0"/>
    </w:pPr>
    <w:rPr>
      <w:rFonts w:ascii="ＭＳ ゴシック" w:hAnsi="ＭＳ ゴシック" w:eastAsia="ＭＳ ゴシック"/>
    </w:rPr>
  </w:style>
  <w:style w:type="paragraph" w:styleId="27" w:customStyle="1">
    <w:name w:val="Style 12"/>
    <w:basedOn w:val="0"/>
    <w:next w:val="27"/>
    <w:link w:val="23"/>
    <w:uiPriority w:val="0"/>
    <w:pPr>
      <w:shd w:val="clear" w:color="auto" w:fill="FFFFFF"/>
    </w:pPr>
    <w:rPr>
      <w:sz w:val="20"/>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rFonts w:eastAsia="Times New Roman"/>
      <w:color w:val="000000"/>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rPr>
      <w:rFonts w:eastAsia="Times New Roman"/>
      <w:color w:val="000000"/>
    </w:rPr>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color w:val="000000"/>
      <w:sz w:val="18"/>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TotalTime>
  <Pages>7</Pages>
  <Words>44</Words>
  <Characters>4281</Characters>
  <Application>JUST Note</Application>
  <Lines>217</Lines>
  <Paragraphs>173</Paragraphs>
  <CharactersWithSpaces>4435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神田　マユミ</dc:creator>
  <cp:lastModifiedBy>コミュニティ文化課</cp:lastModifiedBy>
  <cp:lastPrinted>2023-08-17T01:59:00Z</cp:lastPrinted>
  <dcterms:created xsi:type="dcterms:W3CDTF">2022-10-17T04:07:00Z</dcterms:created>
  <dcterms:modified xsi:type="dcterms:W3CDTF">2023-09-11T02:07:09Z</dcterms:modified>
  <cp:revision>36</cp:revision>
</cp:coreProperties>
</file>