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（別添）</w:t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-1" w:hanging="240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地域農業経営基盤強化促進計画（変更案）についての意見書</w:t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-1" w:hanging="240"/>
        <w:jc w:val="both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１　意見書を提出する地域農業経営基盤強化促進計画（変更案）の地区</w:t>
      </w:r>
    </w:p>
    <w:p>
      <w:pPr>
        <w:pStyle w:val="Closing"/>
        <w:ind w:left="240" w:right="1680" w:hanging="240"/>
        <w:jc w:val="both"/>
        <w:rPr>
        </w:rPr>
      </w:pPr>
      <w:r>
        <w:rPr>
          <w:rFonts w:ascii="ＭＳ 明朝" w:hAnsi="ＭＳ 明朝" w:eastAsia="ＭＳ 明朝"/>
          <w:sz w:val="24"/>
        </w:rPr>
        <w:t>　　　</w:t>
      </w:r>
      <w:r>
        <w:rPr>
          <w:rFonts w:ascii="ＭＳ 明朝" w:hAnsi="ＭＳ 明朝" w:eastAsia="ＭＳ 明朝"/>
          <w:sz w:val="24"/>
          <w:u w:val="single"/>
        </w:rPr>
        <w:t>〇〇地区</w:t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  <w:u w:val="single"/>
        </w:rPr>
      </w:pPr>
      <w:r>
        <w:rPr>
          <w:rFonts w:eastAsia="ＭＳ 明朝" w:ascii="ＭＳ 明朝" w:hAnsi="ＭＳ 明朝"/>
          <w:sz w:val="24"/>
          <w:u w:val="single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２　意見書提出者</w:t>
      </w:r>
    </w:p>
    <w:p>
      <w:pPr>
        <w:pStyle w:val="Closing"/>
        <w:numPr>
          <w:ilvl w:val="0"/>
          <w:numId w:val="1"/>
        </w:numPr>
        <w:ind w:left="564" w:right="1680" w:hanging="360"/>
        <w:jc w:val="both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個人</w:t>
      </w:r>
    </w:p>
    <w:p>
      <w:pPr>
        <w:pStyle w:val="Closing"/>
        <w:ind w:left="210" w:right="1680" w:firstLine="360"/>
        <w:jc w:val="both"/>
        <w:rPr>
        </w:rPr>
      </w:pPr>
      <w:r>
        <w:rPr>
          <w:rFonts w:ascii="ＭＳ 明朝" w:hAnsi="ＭＳ 明朝" w:eastAsia="ＭＳ 明朝"/>
          <w:sz w:val="24"/>
        </w:rPr>
        <w:t>氏　  名　　</w:t>
      </w:r>
      <w:r>
        <w:rPr>
          <w:rFonts w:ascii="ＭＳ 明朝" w:hAnsi="ＭＳ 明朝" w:eastAsia="ＭＳ 明朝"/>
          <w:sz w:val="24"/>
          <w:u w:val="single"/>
        </w:rPr>
        <w:t>○○　○○</w:t>
      </w:r>
    </w:p>
    <w:p>
      <w:pPr>
        <w:pStyle w:val="Closing"/>
        <w:ind w:left="210" w:right="1680" w:firstLine="360"/>
        <w:jc w:val="both"/>
        <w:rPr>
        </w:rPr>
      </w:pPr>
      <w:r>
        <w:rPr>
          <w:rFonts w:ascii="ＭＳ 明朝" w:hAnsi="ＭＳ 明朝" w:eastAsia="ＭＳ 明朝"/>
          <w:sz w:val="24"/>
        </w:rPr>
        <w:t>住　  所　　</w:t>
      </w:r>
      <w:r>
        <w:rPr>
          <w:rFonts w:ascii="ＭＳ 明朝" w:hAnsi="ＭＳ 明朝" w:eastAsia="ＭＳ 明朝"/>
          <w:sz w:val="24"/>
          <w:u w:val="single"/>
        </w:rPr>
        <w:t>〇〇〇〇〇〇〇</w:t>
      </w:r>
    </w:p>
    <w:p>
      <w:pPr>
        <w:pStyle w:val="Closing"/>
        <w:ind w:left="210" w:right="1680" w:firstLine="360"/>
        <w:jc w:val="both"/>
        <w:rPr>
        </w:rPr>
      </w:pPr>
      <w:r>
        <w:rPr>
          <w:rFonts w:ascii="ＭＳ 明朝" w:hAnsi="ＭＳ 明朝" w:eastAsia="ＭＳ 明朝"/>
          <w:sz w:val="24"/>
        </w:rPr>
        <w:t>連 絡 先　　</w:t>
      </w:r>
      <w:r>
        <w:rPr>
          <w:rFonts w:ascii="ＭＳ 明朝" w:hAnsi="ＭＳ 明朝" w:eastAsia="ＭＳ 明朝"/>
          <w:sz w:val="24"/>
          <w:u w:val="single"/>
        </w:rPr>
        <w:t>○○○－○○○○－○○○○</w:t>
      </w:r>
    </w:p>
    <w:p>
      <w:pPr>
        <w:pStyle w:val="Closing"/>
        <w:ind w:left="0" w:right="1680" w:hanging="0"/>
        <w:jc w:val="both"/>
        <w:rPr>
          <w:rFonts w:ascii="ＭＳ 明朝" w:hAnsi="ＭＳ 明朝" w:eastAsia="ＭＳ 明朝"/>
          <w:sz w:val="24"/>
          <w:u w:val="single"/>
        </w:rPr>
      </w:pPr>
      <w:r>
        <w:rPr>
          <w:rFonts w:eastAsia="ＭＳ 明朝" w:ascii="ＭＳ 明朝" w:hAnsi="ＭＳ 明朝"/>
          <w:sz w:val="24"/>
          <w:u w:val="single"/>
        </w:rPr>
      </w:r>
    </w:p>
    <w:p>
      <w:pPr>
        <w:pStyle w:val="Closing"/>
        <w:numPr>
          <w:ilvl w:val="0"/>
          <w:numId w:val="1"/>
        </w:numPr>
        <w:ind w:left="564" w:right="1680" w:hanging="360"/>
        <w:jc w:val="both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法人その他団体</w:t>
      </w:r>
    </w:p>
    <w:p>
      <w:pPr>
        <w:pStyle w:val="Closing"/>
        <w:ind w:left="564" w:right="1680" w:hanging="0"/>
        <w:jc w:val="both"/>
        <w:rPr>
        </w:rPr>
      </w:pPr>
      <w:r>
        <w:rPr>
          <w:rFonts w:ascii="ＭＳ 明朝" w:hAnsi="ＭＳ 明朝" w:eastAsia="ＭＳ 明朝"/>
          <w:sz w:val="24"/>
        </w:rPr>
        <w:t>団 体 名　　</w:t>
      </w:r>
      <w:r>
        <w:rPr>
          <w:rFonts w:ascii="ＭＳ 明朝" w:hAnsi="ＭＳ 明朝" w:eastAsia="ＭＳ 明朝"/>
          <w:sz w:val="24"/>
          <w:u w:val="single"/>
        </w:rPr>
        <w:t>○○　○○</w:t>
      </w:r>
    </w:p>
    <w:p>
      <w:pPr>
        <w:pStyle w:val="Closing"/>
        <w:ind w:left="564" w:right="1680" w:hanging="0"/>
        <w:jc w:val="both"/>
        <w:rPr>
        </w:rPr>
      </w:pPr>
      <w:r>
        <w:rPr>
          <w:rFonts w:ascii="ＭＳ 明朝" w:hAnsi="ＭＳ 明朝" w:eastAsia="ＭＳ 明朝"/>
          <w:sz w:val="24"/>
        </w:rPr>
        <w:t>代表者名　　</w:t>
      </w:r>
      <w:r>
        <w:rPr>
          <w:rFonts w:ascii="ＭＳ 明朝" w:hAnsi="ＭＳ 明朝" w:eastAsia="ＭＳ 明朝"/>
          <w:sz w:val="24"/>
          <w:u w:val="single"/>
        </w:rPr>
        <w:t>○○　○○</w:t>
      </w:r>
    </w:p>
    <w:p>
      <w:pPr>
        <w:pStyle w:val="Closing"/>
        <w:ind w:left="210" w:right="1680" w:firstLine="360"/>
        <w:jc w:val="both"/>
        <w:rPr>
        </w:rPr>
      </w:pPr>
      <w:r>
        <w:rPr>
          <w:rFonts w:ascii="ＭＳ 明朝" w:hAnsi="ＭＳ 明朝" w:eastAsia="ＭＳ 明朝"/>
          <w:sz w:val="24"/>
        </w:rPr>
        <w:t>住　  所　　</w:t>
      </w:r>
      <w:r>
        <w:rPr>
          <w:rFonts w:ascii="ＭＳ 明朝" w:hAnsi="ＭＳ 明朝" w:eastAsia="ＭＳ 明朝"/>
          <w:sz w:val="24"/>
          <w:u w:val="single"/>
        </w:rPr>
        <w:t>〇〇〇〇〇〇〇</w:t>
      </w:r>
    </w:p>
    <w:p>
      <w:pPr>
        <w:pStyle w:val="Closing"/>
        <w:ind w:left="564" w:right="1680" w:hanging="0"/>
        <w:jc w:val="both"/>
        <w:rPr>
        </w:rPr>
      </w:pPr>
      <w:r>
        <w:rPr>
          <w:rFonts w:ascii="ＭＳ 明朝" w:hAnsi="ＭＳ 明朝" w:eastAsia="ＭＳ 明朝"/>
          <w:sz w:val="24"/>
        </w:rPr>
        <w:t>連 絡 先　　</w:t>
      </w:r>
      <w:r>
        <w:rPr>
          <w:rFonts w:ascii="ＭＳ 明朝" w:hAnsi="ＭＳ 明朝" w:eastAsia="ＭＳ 明朝"/>
          <w:sz w:val="24"/>
          <w:u w:val="single"/>
        </w:rPr>
        <w:t>○○○－○○○○－○○○○</w:t>
      </w:r>
    </w:p>
    <w:p>
      <w:pPr>
        <w:pStyle w:val="Closing"/>
        <w:ind w:left="0" w:right="1680" w:hanging="0"/>
        <w:jc w:val="both"/>
        <w:rPr>
          <w:rFonts w:ascii="ＭＳ 明朝" w:hAnsi="ＭＳ 明朝" w:eastAsia="ＭＳ 明朝"/>
          <w:sz w:val="24"/>
          <w:u w:val="single"/>
        </w:rPr>
      </w:pPr>
      <w:r>
        <w:rPr>
          <w:rFonts w:eastAsia="ＭＳ 明朝" w:ascii="ＭＳ 明朝" w:hAnsi="ＭＳ 明朝"/>
          <w:sz w:val="24"/>
          <w:u w:val="single"/>
        </w:rPr>
      </w:r>
    </w:p>
    <w:p>
      <w:pPr>
        <w:pStyle w:val="Closing"/>
        <w:ind w:left="0" w:right="1680" w:hanging="0"/>
        <w:jc w:val="both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３　意見の内容</w:t>
      </w:r>
    </w:p>
    <w:p>
      <w:pPr>
        <w:pStyle w:val="Closing"/>
        <w:ind w:left="0" w:right="1680" w:hanging="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  <w:u w:val="single"/>
        </w:rPr>
      </w:pPr>
      <w:r>
        <w:rPr>
          <w:rFonts w:eastAsia="ＭＳ 明朝" w:ascii="ＭＳ 明朝" w:hAnsi="ＭＳ 明朝"/>
          <w:sz w:val="24"/>
          <w:u w:val="single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Closing"/>
        <w:ind w:left="240" w:right="1680" w:hanging="240"/>
        <w:jc w:val="both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564" w:hanging="360"/>
      </w:pPr>
    </w:lvl>
    <w:lvl w:ilvl="1">
      <w:start w:val="1"/>
      <w:numFmt w:val="aiueoFullWidth"/>
      <w:lvlText w:val="(%2)"/>
      <w:lvlJc w:val="left"/>
      <w:pPr>
        <w:ind w:left="1084" w:hanging="440"/>
      </w:pPr>
    </w:lvl>
    <w:lvl w:ilvl="2">
      <w:start w:val="1"/>
      <w:numFmt w:val="decimal"/>
      <w:lvlText w:val="%3"/>
      <w:lvlJc w:val="left"/>
      <w:pPr>
        <w:ind w:left="1524" w:hanging="440"/>
      </w:pPr>
    </w:lvl>
    <w:lvl w:ilvl="3">
      <w:start w:val="1"/>
      <w:numFmt w:val="decimal"/>
      <w:lvlText w:val="%4."/>
      <w:lvlJc w:val="left"/>
      <w:pPr>
        <w:ind w:left="1964" w:hanging="440"/>
      </w:pPr>
    </w:lvl>
    <w:lvl w:ilvl="4">
      <w:start w:val="1"/>
      <w:numFmt w:val="aiueoFullWidth"/>
      <w:lvlText w:val="(%5)"/>
      <w:lvlJc w:val="left"/>
      <w:pPr>
        <w:ind w:left="2404" w:hanging="440"/>
      </w:pPr>
    </w:lvl>
    <w:lvl w:ilvl="5">
      <w:start w:val="1"/>
      <w:numFmt w:val="decimal"/>
      <w:lvlText w:val="%6"/>
      <w:lvlJc w:val="left"/>
      <w:pPr>
        <w:ind w:left="2844" w:hanging="440"/>
      </w:pPr>
    </w:lvl>
    <w:lvl w:ilvl="6">
      <w:start w:val="1"/>
      <w:numFmt w:val="decimal"/>
      <w:lvlText w:val="%7."/>
      <w:lvlJc w:val="left"/>
      <w:pPr>
        <w:ind w:left="3284" w:hanging="440"/>
      </w:pPr>
    </w:lvl>
    <w:lvl w:ilvl="7">
      <w:start w:val="1"/>
      <w:numFmt w:val="aiueoFullWidth"/>
      <w:lvlText w:val="(%8)"/>
      <w:lvlJc w:val="left"/>
      <w:pPr>
        <w:ind w:left="3724" w:hanging="440"/>
      </w:pPr>
    </w:lvl>
    <w:lvl w:ilvl="8">
      <w:start w:val="1"/>
      <w:numFmt w:val="decimal"/>
      <w:lvlText w:val="%9"/>
      <w:lvlJc w:val="left"/>
      <w:pPr>
        <w:ind w:left="4164" w:hanging="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日付 (文字)"/>
    <w:basedOn w:val="DefaultParagraphFont"/>
    <w:qFormat/>
    <w:rPr/>
  </w:style>
  <w:style w:type="character" w:styleId="Style17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character" w:styleId="Style18">
    <w:name w:val="ヘッダー (文字)"/>
    <w:basedOn w:val="DefaultParagraphFont"/>
    <w:qFormat/>
    <w:rPr/>
  </w:style>
  <w:style w:type="character" w:styleId="Style19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Date">
    <w:name w:val="Date"/>
    <w:basedOn w:val="Normal"/>
    <w:qFormat/>
    <w:pPr/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
  </Application>
  <Pages>2</Pages>
  <Words>139</Words>
  <Characters>165</Characters>
  <CharactersWithSpaces>204</CharactersWithSpaces>
  <Paragraphs>15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2023-11-15T04:32:00Z</dcterms:created>
  <dc:creator>毛利 彬寛</dc:creator>
  <dc:description>
  </dc:description>
  <dc:language>en-US</dc:language>
  <cp:lastModifiedBy>岩﨑　あゆみ</cp:lastModifiedBy>
  <cp:lastPrinted>2024-10-21T02:23:00Z</cp:lastPrinted>
  <dcterms:modified xsi:type="dcterms:W3CDTF">2025-07-25T02:25:00Z</dcterms:modified>
  <cp:revision>24</cp:revision>
  <dc:subject>
  </dc:subject>
  <dc:title>
  </dc:title>
</cp:coreProperties>
</file>